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4A" w:rsidRPr="00DA2966" w:rsidRDefault="00565D4A" w:rsidP="00D4730C">
      <w:pPr>
        <w:spacing w:after="0" w:line="240" w:lineRule="auto"/>
        <w:jc w:val="center"/>
        <w:rPr>
          <w:rFonts w:ascii="Times New Roman" w:hAnsi="Times New Roman"/>
          <w:sz w:val="24"/>
          <w:szCs w:val="24"/>
        </w:rPr>
      </w:pPr>
      <w:r>
        <w:rPr>
          <w:rFonts w:ascii="Times New Roman" w:hAnsi="Times New Roman"/>
        </w:rPr>
        <w:t xml:space="preserve">                                     </w:t>
      </w:r>
      <w:r>
        <w:rPr>
          <w:rFonts w:ascii="Times New Roman" w:hAnsi="Times New Roman"/>
          <w:lang w:val="ru-RU"/>
        </w:rPr>
        <w:t xml:space="preserve">                         </w:t>
      </w:r>
      <w:r w:rsidRPr="00DA2966">
        <w:rPr>
          <w:rFonts w:ascii="Times New Roman" w:hAnsi="Times New Roman"/>
          <w:sz w:val="24"/>
          <w:szCs w:val="24"/>
        </w:rPr>
        <w:t>Додаток</w:t>
      </w:r>
      <w:r>
        <w:rPr>
          <w:rFonts w:ascii="Times New Roman" w:hAnsi="Times New Roman"/>
          <w:sz w:val="24"/>
          <w:szCs w:val="24"/>
          <w:lang w:val="ru-RU"/>
        </w:rPr>
        <w:t xml:space="preserve"> №</w:t>
      </w:r>
      <w:r w:rsidRPr="00DA2966">
        <w:rPr>
          <w:rFonts w:ascii="Times New Roman" w:hAnsi="Times New Roman"/>
          <w:sz w:val="24"/>
          <w:szCs w:val="24"/>
        </w:rPr>
        <w:t xml:space="preserve"> 1</w:t>
      </w:r>
    </w:p>
    <w:p w:rsidR="00565D4A" w:rsidRPr="00E950CB" w:rsidRDefault="00565D4A"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Pr>
          <w:rFonts w:ascii="Times New Roman" w:hAnsi="Times New Roman"/>
          <w:sz w:val="24"/>
          <w:szCs w:val="24"/>
        </w:rPr>
        <w:t xml:space="preserve">               </w:t>
      </w:r>
      <w:r w:rsidRPr="00E950CB">
        <w:rPr>
          <w:rFonts w:ascii="Times New Roman" w:hAnsi="Times New Roman"/>
          <w:sz w:val="24"/>
          <w:szCs w:val="24"/>
        </w:rPr>
        <w:t xml:space="preserve">                 </w:t>
      </w:r>
      <w:r w:rsidRPr="00DA2966">
        <w:rPr>
          <w:rFonts w:ascii="Times New Roman" w:hAnsi="Times New Roman"/>
          <w:sz w:val="24"/>
          <w:szCs w:val="24"/>
        </w:rPr>
        <w:t>до рішення виконавчого</w:t>
      </w:r>
      <w:r>
        <w:rPr>
          <w:rFonts w:ascii="Times New Roman" w:hAnsi="Times New Roman"/>
          <w:sz w:val="24"/>
          <w:szCs w:val="24"/>
        </w:rPr>
        <w:t xml:space="preserve"> </w:t>
      </w:r>
      <w:r w:rsidRPr="00DA2966">
        <w:rPr>
          <w:rFonts w:ascii="Times New Roman" w:hAnsi="Times New Roman"/>
          <w:sz w:val="24"/>
          <w:szCs w:val="24"/>
        </w:rPr>
        <w:t xml:space="preserve">комітету </w:t>
      </w:r>
    </w:p>
    <w:p w:rsidR="00565D4A" w:rsidRPr="00DA2966" w:rsidRDefault="00565D4A"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sidRPr="00DA2966">
        <w:rPr>
          <w:rFonts w:ascii="Times New Roman" w:hAnsi="Times New Roman"/>
          <w:sz w:val="24"/>
          <w:szCs w:val="24"/>
        </w:rPr>
        <w:t xml:space="preserve">Южноукраїнської міської ради </w:t>
      </w:r>
    </w:p>
    <w:p w:rsidR="00565D4A" w:rsidRPr="00DA2966" w:rsidRDefault="00565D4A" w:rsidP="00E950CB">
      <w:pPr>
        <w:spacing w:after="0" w:line="240" w:lineRule="auto"/>
        <w:rPr>
          <w:rFonts w:ascii="Times New Roman" w:hAnsi="Times New Roman"/>
          <w:sz w:val="24"/>
          <w:szCs w:val="24"/>
        </w:rPr>
      </w:pPr>
      <w:r>
        <w:rPr>
          <w:rFonts w:ascii="Times New Roman" w:hAnsi="Times New Roman"/>
          <w:sz w:val="24"/>
          <w:szCs w:val="24"/>
          <w:lang w:val="ru-RU"/>
        </w:rPr>
        <w:t xml:space="preserve">                                                                                             </w:t>
      </w:r>
      <w:r w:rsidRPr="00DA2966">
        <w:rPr>
          <w:rFonts w:ascii="Times New Roman" w:hAnsi="Times New Roman"/>
          <w:sz w:val="24"/>
          <w:szCs w:val="24"/>
        </w:rPr>
        <w:t>ві</w:t>
      </w:r>
      <w:r>
        <w:rPr>
          <w:rFonts w:ascii="Times New Roman" w:hAnsi="Times New Roman"/>
          <w:sz w:val="24"/>
          <w:szCs w:val="24"/>
        </w:rPr>
        <w:t>д «____»___</w:t>
      </w:r>
      <w:r>
        <w:rPr>
          <w:rFonts w:ascii="Times New Roman" w:hAnsi="Times New Roman"/>
          <w:sz w:val="24"/>
          <w:szCs w:val="24"/>
          <w:lang w:val="ru-RU"/>
        </w:rPr>
        <w:t>_</w:t>
      </w:r>
      <w:r>
        <w:rPr>
          <w:rFonts w:ascii="Times New Roman" w:hAnsi="Times New Roman"/>
          <w:sz w:val="24"/>
          <w:szCs w:val="24"/>
        </w:rPr>
        <w:t>__ 2020 р. №__</w:t>
      </w:r>
      <w:r>
        <w:rPr>
          <w:rFonts w:ascii="Times New Roman" w:hAnsi="Times New Roman"/>
          <w:sz w:val="24"/>
          <w:szCs w:val="24"/>
          <w:lang w:val="ru-RU"/>
        </w:rPr>
        <w:t>__</w:t>
      </w:r>
      <w:r>
        <w:rPr>
          <w:rFonts w:ascii="Times New Roman" w:hAnsi="Times New Roman"/>
          <w:sz w:val="24"/>
          <w:szCs w:val="24"/>
        </w:rPr>
        <w:t>_</w:t>
      </w:r>
    </w:p>
    <w:p w:rsidR="00565D4A" w:rsidRPr="00E950CB" w:rsidRDefault="00565D4A" w:rsidP="00A30DE7">
      <w:pPr>
        <w:pStyle w:val="NoSpacing"/>
        <w:rPr>
          <w:rFonts w:ascii="Times New Roman" w:hAnsi="Times New Roman"/>
          <w:sz w:val="24"/>
          <w:szCs w:val="24"/>
        </w:rPr>
      </w:pPr>
    </w:p>
    <w:p w:rsidR="00565D4A" w:rsidRPr="00E950CB" w:rsidRDefault="00565D4A" w:rsidP="002673F2">
      <w:pPr>
        <w:pStyle w:val="NoSpacing"/>
        <w:jc w:val="center"/>
        <w:rPr>
          <w:rFonts w:ascii="Times New Roman" w:hAnsi="Times New Roman"/>
          <w:sz w:val="24"/>
          <w:szCs w:val="24"/>
        </w:rPr>
      </w:pPr>
      <w:r w:rsidRPr="00E950CB">
        <w:rPr>
          <w:rFonts w:ascii="Times New Roman" w:hAnsi="Times New Roman"/>
          <w:sz w:val="24"/>
          <w:szCs w:val="24"/>
        </w:rPr>
        <w:t>ПОЛОЖЕННЯ</w:t>
      </w:r>
    </w:p>
    <w:p w:rsidR="00565D4A" w:rsidRPr="00E950CB" w:rsidRDefault="00565D4A" w:rsidP="002673F2">
      <w:pPr>
        <w:pStyle w:val="NoSpacing"/>
        <w:jc w:val="center"/>
        <w:rPr>
          <w:rFonts w:ascii="Times New Roman" w:hAnsi="Times New Roman"/>
          <w:sz w:val="24"/>
          <w:szCs w:val="24"/>
        </w:rPr>
      </w:pPr>
      <w:r w:rsidRPr="00E950CB">
        <w:rPr>
          <w:rFonts w:ascii="Times New Roman" w:hAnsi="Times New Roman"/>
          <w:sz w:val="24"/>
          <w:szCs w:val="24"/>
        </w:rPr>
        <w:t>про платні послуги Комунального некомерційного підприємства</w:t>
      </w:r>
    </w:p>
    <w:p w:rsidR="00565D4A" w:rsidRPr="00E950CB" w:rsidRDefault="00565D4A" w:rsidP="002673F2">
      <w:pPr>
        <w:pStyle w:val="NoSpacing"/>
        <w:jc w:val="center"/>
        <w:rPr>
          <w:rFonts w:ascii="Times New Roman" w:hAnsi="Times New Roman"/>
          <w:sz w:val="24"/>
          <w:szCs w:val="24"/>
        </w:rPr>
      </w:pPr>
      <w:r w:rsidRPr="00E950CB">
        <w:rPr>
          <w:rFonts w:ascii="Times New Roman" w:hAnsi="Times New Roman"/>
          <w:sz w:val="24"/>
          <w:szCs w:val="24"/>
        </w:rPr>
        <w:t>«Южноукраїнська міська багатопрофільна лікарня» Южноукраїнської міської ради</w:t>
      </w:r>
    </w:p>
    <w:p w:rsidR="00565D4A" w:rsidRPr="00E950CB" w:rsidRDefault="00565D4A" w:rsidP="002673F2">
      <w:pPr>
        <w:pStyle w:val="NoSpacing"/>
        <w:jc w:val="center"/>
        <w:rPr>
          <w:rFonts w:ascii="Times New Roman" w:hAnsi="Times New Roman"/>
          <w:sz w:val="24"/>
          <w:szCs w:val="24"/>
        </w:rPr>
      </w:pPr>
    </w:p>
    <w:p w:rsidR="00565D4A" w:rsidRPr="00E950CB" w:rsidRDefault="00565D4A" w:rsidP="00D37D17">
      <w:pPr>
        <w:pStyle w:val="NoSpacing"/>
        <w:numPr>
          <w:ilvl w:val="0"/>
          <w:numId w:val="3"/>
        </w:numPr>
        <w:jc w:val="center"/>
        <w:rPr>
          <w:rFonts w:ascii="Times New Roman" w:hAnsi="Times New Roman"/>
          <w:sz w:val="24"/>
          <w:szCs w:val="24"/>
        </w:rPr>
      </w:pPr>
      <w:r w:rsidRPr="00E950CB">
        <w:rPr>
          <w:rFonts w:ascii="Times New Roman" w:hAnsi="Times New Roman"/>
          <w:sz w:val="24"/>
          <w:szCs w:val="24"/>
        </w:rPr>
        <w:t>Загальні положення</w:t>
      </w:r>
    </w:p>
    <w:p w:rsidR="00565D4A" w:rsidRPr="000E60C1" w:rsidRDefault="00565D4A" w:rsidP="005C7254">
      <w:pPr>
        <w:pStyle w:val="NoSpacing"/>
        <w:ind w:left="720"/>
        <w:rPr>
          <w:rFonts w:ascii="Times New Roman" w:hAnsi="Times New Roman"/>
          <w:b/>
          <w:sz w:val="24"/>
          <w:szCs w:val="24"/>
        </w:rPr>
      </w:pPr>
    </w:p>
    <w:p w:rsidR="00565D4A" w:rsidRPr="002E41D0" w:rsidRDefault="00565D4A"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1.1. </w:t>
      </w:r>
      <w:r w:rsidRPr="002E41D0">
        <w:rPr>
          <w:rFonts w:ascii="Times New Roman" w:hAnsi="Times New Roman"/>
          <w:sz w:val="24"/>
          <w:szCs w:val="24"/>
        </w:rPr>
        <w:t xml:space="preserve">Положення про надання платних послуг, які надаються комунальним некомерційним підприємством «Южноукраїнська міська багатопрофільна лікарня» Южноукраїнської міської ради (далі - Положення) розроблено відповідно до ст. 18 ч.6  Закону України «Основи законодавства України про охорону здоров’я» від 19 листопада 1992 року № 2801 – ХІІ (далі – Закон № 2801 – ХІІ) та п.3.2.12. Статуту комунального некомерційного підприємства «Южноукраїнська міська багатопрофільна лікарня» Южноукраїнської міської ради ( далі – </w:t>
      </w:r>
      <w:r>
        <w:rPr>
          <w:rFonts w:ascii="Times New Roman" w:hAnsi="Times New Roman"/>
          <w:sz w:val="24"/>
          <w:szCs w:val="24"/>
        </w:rPr>
        <w:t xml:space="preserve">КНП “ЮМБЛ»), керуючись пп. 2. п. «а» ст. 28 Закону України «Про місцеве самоврядування в Україні» вiд 21 травня </w:t>
      </w:r>
      <w:r w:rsidRPr="002449EF">
        <w:rPr>
          <w:rFonts w:ascii="Times New Roman" w:hAnsi="Times New Roman"/>
          <w:sz w:val="24"/>
          <w:szCs w:val="24"/>
        </w:rPr>
        <w:t>1997</w:t>
      </w:r>
      <w:r>
        <w:rPr>
          <w:rFonts w:ascii="Times New Roman" w:hAnsi="Times New Roman"/>
          <w:sz w:val="24"/>
          <w:szCs w:val="24"/>
        </w:rPr>
        <w:t xml:space="preserve"> року </w:t>
      </w:r>
      <w:r w:rsidRPr="002449EF">
        <w:rPr>
          <w:rFonts w:ascii="Times New Roman" w:hAnsi="Times New Roman"/>
          <w:sz w:val="24"/>
          <w:szCs w:val="24"/>
        </w:rPr>
        <w:t xml:space="preserve"> № 280/97-ВР.</w:t>
      </w:r>
    </w:p>
    <w:p w:rsidR="00565D4A" w:rsidRPr="000E60C1" w:rsidRDefault="00565D4A" w:rsidP="002673F2">
      <w:pPr>
        <w:pStyle w:val="NoSpacing"/>
        <w:jc w:val="both"/>
        <w:rPr>
          <w:rFonts w:ascii="Times New Roman" w:hAnsi="Times New Roman"/>
          <w:sz w:val="24"/>
          <w:szCs w:val="24"/>
        </w:rPr>
      </w:pPr>
    </w:p>
    <w:p w:rsidR="00565D4A" w:rsidRPr="00CA5B5F" w:rsidRDefault="00565D4A" w:rsidP="00E950CB">
      <w:pPr>
        <w:pStyle w:val="NoSpacing"/>
        <w:ind w:left="360"/>
        <w:jc w:val="both"/>
        <w:rPr>
          <w:rFonts w:ascii="Times New Roman" w:hAnsi="Times New Roman"/>
          <w:sz w:val="24"/>
          <w:szCs w:val="24"/>
        </w:rPr>
      </w:pPr>
      <w:r>
        <w:rPr>
          <w:rFonts w:ascii="Times New Roman" w:hAnsi="Times New Roman"/>
          <w:sz w:val="24"/>
          <w:szCs w:val="24"/>
          <w:lang w:val="ru-RU"/>
        </w:rPr>
        <w:t>1.2.</w:t>
      </w:r>
      <w:r w:rsidRPr="000E60C1">
        <w:rPr>
          <w:rFonts w:ascii="Times New Roman" w:hAnsi="Times New Roman"/>
          <w:sz w:val="24"/>
          <w:szCs w:val="24"/>
        </w:rPr>
        <w:t xml:space="preserve"> </w:t>
      </w:r>
      <w:r w:rsidRPr="002E41D0">
        <w:rPr>
          <w:rFonts w:ascii="Times New Roman" w:hAnsi="Times New Roman"/>
          <w:sz w:val="24"/>
          <w:szCs w:val="24"/>
        </w:rPr>
        <w:t>В основі Положення Методика розрахунку вартості послуги з медичного обслуговування, затверджена постановою Кабінету Міністрів України від</w:t>
      </w:r>
      <w:r w:rsidRPr="00CA5B5F">
        <w:rPr>
          <w:rFonts w:ascii="Times New Roman" w:hAnsi="Times New Roman"/>
          <w:sz w:val="24"/>
          <w:szCs w:val="24"/>
        </w:rPr>
        <w:t xml:space="preserve"> 27 грудня 2017 року № 1075 (</w:t>
      </w:r>
      <w:r w:rsidRPr="00CA5B5F">
        <w:rPr>
          <w:rStyle w:val="Emphasis"/>
          <w:rFonts w:ascii="Times New Roman" w:hAnsi="Times New Roman"/>
          <w:i w:val="0"/>
          <w:sz w:val="24"/>
          <w:szCs w:val="24"/>
        </w:rPr>
        <w:t>далі</w:t>
      </w:r>
      <w:r w:rsidRPr="00CA5B5F">
        <w:rPr>
          <w:rFonts w:ascii="Times New Roman" w:hAnsi="Times New Roman"/>
          <w:i/>
          <w:sz w:val="24"/>
          <w:szCs w:val="24"/>
        </w:rPr>
        <w:t> </w:t>
      </w:r>
      <w:r w:rsidRPr="00CA5B5F">
        <w:rPr>
          <w:rFonts w:ascii="Times New Roman" w:hAnsi="Times New Roman"/>
          <w:sz w:val="24"/>
          <w:szCs w:val="24"/>
        </w:rPr>
        <w:t>— Методика № 1075).</w:t>
      </w:r>
    </w:p>
    <w:p w:rsidR="00565D4A" w:rsidRPr="000E60C1" w:rsidRDefault="00565D4A" w:rsidP="002E41D0">
      <w:pPr>
        <w:pStyle w:val="NoSpacing"/>
        <w:jc w:val="both"/>
        <w:rPr>
          <w:rFonts w:ascii="Times New Roman" w:hAnsi="Times New Roman"/>
          <w:sz w:val="24"/>
          <w:szCs w:val="24"/>
        </w:rPr>
      </w:pPr>
    </w:p>
    <w:p w:rsidR="00565D4A" w:rsidRPr="002E41D0" w:rsidRDefault="00565D4A" w:rsidP="00E950CB">
      <w:pPr>
        <w:pStyle w:val="NoSpacing"/>
        <w:ind w:left="360"/>
        <w:jc w:val="both"/>
        <w:rPr>
          <w:rFonts w:ascii="Times New Roman" w:hAnsi="Times New Roman"/>
          <w:sz w:val="24"/>
          <w:szCs w:val="24"/>
        </w:rPr>
      </w:pPr>
      <w:r w:rsidRPr="00E950CB">
        <w:rPr>
          <w:rFonts w:ascii="Times New Roman" w:hAnsi="Times New Roman"/>
          <w:sz w:val="24"/>
          <w:szCs w:val="24"/>
        </w:rPr>
        <w:t>1.</w:t>
      </w:r>
      <w:r w:rsidRPr="006C247C">
        <w:rPr>
          <w:rFonts w:ascii="Times New Roman" w:hAnsi="Times New Roman"/>
          <w:sz w:val="24"/>
          <w:szCs w:val="24"/>
        </w:rPr>
        <w:t xml:space="preserve">3 </w:t>
      </w:r>
      <w:r>
        <w:rPr>
          <w:rFonts w:ascii="Times New Roman" w:hAnsi="Times New Roman"/>
          <w:sz w:val="24"/>
          <w:szCs w:val="24"/>
        </w:rPr>
        <w:t xml:space="preserve"> </w:t>
      </w:r>
      <w:r w:rsidRPr="002E41D0">
        <w:rPr>
          <w:rFonts w:ascii="Times New Roman" w:hAnsi="Times New Roman"/>
          <w:sz w:val="24"/>
          <w:szCs w:val="24"/>
        </w:rPr>
        <w:t>Перелік медичних послуг у Положенні відповідає Переліку платних послуг, які надаються в державних і комунальних закладах охорони здоров’я та вищих медичних навчальних закладах, затвердженому постановою Кабінету Міністрів України від 17 вересня 1996 року № 1138 « Про затвердження переліку платних послуг, які надаються в державних комунальних закладах охорони здоров’я та вищих медичних навчальних закладах (зі змінами), - (</w:t>
      </w:r>
      <w:r w:rsidRPr="002E41D0">
        <w:rPr>
          <w:rStyle w:val="Emphasis"/>
          <w:rFonts w:ascii="Times New Roman" w:hAnsi="Times New Roman"/>
          <w:i w:val="0"/>
          <w:sz w:val="24"/>
          <w:szCs w:val="24"/>
        </w:rPr>
        <w:t>далі</w:t>
      </w:r>
      <w:r>
        <w:rPr>
          <w:rFonts w:ascii="Times New Roman" w:hAnsi="Times New Roman"/>
          <w:sz w:val="24"/>
          <w:szCs w:val="24"/>
        </w:rPr>
        <w:t> — Перелік № 1138).</w:t>
      </w:r>
    </w:p>
    <w:p w:rsidR="00565D4A" w:rsidRPr="000E60C1" w:rsidRDefault="00565D4A" w:rsidP="002673F2">
      <w:pPr>
        <w:pStyle w:val="NoSpacing"/>
        <w:jc w:val="both"/>
        <w:rPr>
          <w:rFonts w:ascii="Times New Roman" w:hAnsi="Times New Roman"/>
          <w:sz w:val="24"/>
          <w:szCs w:val="24"/>
        </w:rPr>
      </w:pPr>
    </w:p>
    <w:p w:rsidR="00565D4A" w:rsidRPr="002E41D0" w:rsidRDefault="00565D4A" w:rsidP="00E950CB">
      <w:pPr>
        <w:pStyle w:val="NoSpacing"/>
        <w:ind w:left="360"/>
        <w:jc w:val="both"/>
        <w:rPr>
          <w:rFonts w:ascii="Times New Roman" w:hAnsi="Times New Roman"/>
          <w:sz w:val="24"/>
          <w:szCs w:val="24"/>
        </w:rPr>
      </w:pPr>
      <w:r>
        <w:rPr>
          <w:rFonts w:ascii="Times New Roman" w:hAnsi="Times New Roman"/>
          <w:sz w:val="24"/>
          <w:szCs w:val="24"/>
          <w:lang w:val="ru-RU"/>
        </w:rPr>
        <w:t>1.4.</w:t>
      </w:r>
      <w:r>
        <w:rPr>
          <w:rFonts w:ascii="Times New Roman" w:hAnsi="Times New Roman"/>
          <w:sz w:val="24"/>
          <w:szCs w:val="24"/>
        </w:rPr>
        <w:t xml:space="preserve"> </w:t>
      </w:r>
      <w:r w:rsidRPr="002E41D0">
        <w:rPr>
          <w:rFonts w:ascii="Times New Roman" w:hAnsi="Times New Roman"/>
          <w:sz w:val="24"/>
          <w:szCs w:val="24"/>
        </w:rPr>
        <w:t xml:space="preserve">Мета Положення — регламентувати процес надання платних послуг </w:t>
      </w:r>
      <w:r>
        <w:rPr>
          <w:rFonts w:ascii="Times New Roman" w:hAnsi="Times New Roman"/>
          <w:sz w:val="24"/>
          <w:szCs w:val="24"/>
        </w:rPr>
        <w:t>КНП «ЮМБЛ»</w:t>
      </w:r>
      <w:r w:rsidRPr="002E41D0">
        <w:rPr>
          <w:rFonts w:ascii="Times New Roman" w:hAnsi="Times New Roman"/>
          <w:sz w:val="24"/>
          <w:szCs w:val="24"/>
        </w:rPr>
        <w:t xml:space="preserve"> створити методологічну базу для розрахунку їх собівартості, обґрунтувати тарифи на плат</w:t>
      </w:r>
      <w:r>
        <w:rPr>
          <w:rFonts w:ascii="Times New Roman" w:hAnsi="Times New Roman"/>
          <w:sz w:val="24"/>
          <w:szCs w:val="24"/>
        </w:rPr>
        <w:t>ні медичні послуги підприємства.</w:t>
      </w:r>
    </w:p>
    <w:p w:rsidR="00565D4A" w:rsidRPr="000E60C1" w:rsidRDefault="00565D4A" w:rsidP="002673F2">
      <w:pPr>
        <w:pStyle w:val="NoSpacing"/>
        <w:jc w:val="both"/>
        <w:rPr>
          <w:rFonts w:ascii="Times New Roman" w:hAnsi="Times New Roman"/>
          <w:sz w:val="24"/>
          <w:szCs w:val="24"/>
        </w:rPr>
      </w:pPr>
    </w:p>
    <w:p w:rsidR="00565D4A" w:rsidRPr="009D6729" w:rsidRDefault="00565D4A"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1.5. </w:t>
      </w:r>
      <w:r w:rsidRPr="000E60C1">
        <w:rPr>
          <w:rFonts w:ascii="Times New Roman" w:hAnsi="Times New Roman"/>
          <w:sz w:val="24"/>
          <w:szCs w:val="24"/>
        </w:rPr>
        <w:t>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565D4A" w:rsidRPr="00A30DE7" w:rsidRDefault="00565D4A" w:rsidP="002673F2">
      <w:pPr>
        <w:pStyle w:val="NoSpacing"/>
        <w:jc w:val="both"/>
        <w:rPr>
          <w:rFonts w:ascii="Times New Roman" w:hAnsi="Times New Roman"/>
          <w:sz w:val="24"/>
          <w:szCs w:val="24"/>
        </w:rPr>
      </w:pPr>
    </w:p>
    <w:p w:rsidR="00565D4A" w:rsidRPr="00E950CB" w:rsidRDefault="00565D4A" w:rsidP="005C7254">
      <w:pPr>
        <w:pStyle w:val="NoSpacing"/>
        <w:numPr>
          <w:ilvl w:val="0"/>
          <w:numId w:val="3"/>
        </w:numPr>
        <w:jc w:val="center"/>
        <w:rPr>
          <w:rFonts w:ascii="Times New Roman" w:hAnsi="Times New Roman"/>
          <w:sz w:val="24"/>
          <w:szCs w:val="24"/>
          <w:lang w:val="ru-RU"/>
        </w:rPr>
      </w:pPr>
      <w:r w:rsidRPr="00E950CB">
        <w:rPr>
          <w:rFonts w:ascii="Times New Roman" w:hAnsi="Times New Roman"/>
          <w:sz w:val="24"/>
          <w:szCs w:val="24"/>
        </w:rPr>
        <w:t>Розрахунок та порядок надання  платних послуг населенню</w:t>
      </w:r>
    </w:p>
    <w:p w:rsidR="00565D4A" w:rsidRPr="00DA2966" w:rsidRDefault="00565D4A" w:rsidP="005C7254">
      <w:pPr>
        <w:pStyle w:val="NoSpacing"/>
        <w:ind w:left="720"/>
        <w:rPr>
          <w:rFonts w:ascii="Times New Roman" w:hAnsi="Times New Roman"/>
          <w:b/>
          <w:sz w:val="24"/>
          <w:szCs w:val="24"/>
          <w:lang w:val="ru-RU"/>
        </w:rPr>
      </w:pPr>
    </w:p>
    <w:p w:rsidR="00565D4A" w:rsidRPr="00DA2966" w:rsidRDefault="00565D4A" w:rsidP="00E950CB">
      <w:pPr>
        <w:pStyle w:val="NoSpacing"/>
        <w:ind w:left="360"/>
        <w:jc w:val="both"/>
        <w:rPr>
          <w:rFonts w:ascii="Times New Roman" w:hAnsi="Times New Roman"/>
          <w:sz w:val="24"/>
          <w:szCs w:val="24"/>
        </w:rPr>
      </w:pPr>
      <w:r>
        <w:rPr>
          <w:rFonts w:ascii="Times New Roman" w:hAnsi="Times New Roman"/>
          <w:sz w:val="24"/>
          <w:szCs w:val="24"/>
          <w:lang w:val="ru-RU"/>
        </w:rPr>
        <w:t>2.1.</w:t>
      </w:r>
      <w:r w:rsidRPr="00DA2966">
        <w:rPr>
          <w:rFonts w:ascii="Times New Roman" w:hAnsi="Times New Roman"/>
          <w:sz w:val="24"/>
          <w:szCs w:val="24"/>
        </w:rPr>
        <w:t xml:space="preserve"> Платні послуги, що надаються КНП «ЮМБЛ» регламентовані наступними нормативними документами:</w:t>
      </w:r>
    </w:p>
    <w:p w:rsidR="00565D4A" w:rsidRPr="00E950CB" w:rsidRDefault="00565D4A" w:rsidP="00E950CB">
      <w:pPr>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 2168 – VIII від 19 жовтня 2017 року «Про державні фінансові гарантії медичного обслуговування населення» ( зі змінами та доповненнями);</w:t>
      </w:r>
    </w:p>
    <w:p w:rsidR="00565D4A" w:rsidRPr="00E950CB" w:rsidRDefault="00565D4A" w:rsidP="00E950CB">
      <w:pPr>
        <w:spacing w:after="0" w:line="240" w:lineRule="auto"/>
        <w:ind w:left="329" w:hanging="329"/>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«Про охорону праці» від 14 жовтня 1992 року згідно перелік професій працівників, які проходять медичні огляди, встановлений ст.17;</w:t>
      </w:r>
    </w:p>
    <w:p w:rsidR="00565D4A" w:rsidRPr="00E950CB" w:rsidRDefault="00565D4A" w:rsidP="00E950CB">
      <w:pPr>
        <w:tabs>
          <w:tab w:val="left" w:pos="330"/>
        </w:tabs>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п</w:t>
      </w:r>
      <w:r w:rsidRPr="00E950CB">
        <w:rPr>
          <w:rFonts w:ascii="Times New Roman" w:hAnsi="Times New Roman"/>
          <w:sz w:val="24"/>
          <w:szCs w:val="24"/>
        </w:rPr>
        <w:t xml:space="preserve">останова Кабінету </w:t>
      </w:r>
      <w:r>
        <w:rPr>
          <w:rFonts w:ascii="Times New Roman" w:hAnsi="Times New Roman"/>
          <w:sz w:val="24"/>
          <w:szCs w:val="24"/>
          <w:lang w:val="ru-RU"/>
        </w:rPr>
        <w:t>М</w:t>
      </w:r>
      <w:r w:rsidRPr="00E950CB">
        <w:rPr>
          <w:rFonts w:ascii="Times New Roman" w:hAnsi="Times New Roman"/>
          <w:sz w:val="24"/>
          <w:szCs w:val="24"/>
        </w:rPr>
        <w:t>іністрів України «Про</w:t>
      </w:r>
      <w:r>
        <w:rPr>
          <w:rFonts w:ascii="Times New Roman" w:hAnsi="Times New Roman"/>
          <w:sz w:val="24"/>
          <w:szCs w:val="24"/>
          <w:lang w:val="ru-RU"/>
        </w:rPr>
        <w:t xml:space="preserve"> </w:t>
      </w:r>
      <w:r w:rsidRPr="00E950CB">
        <w:rPr>
          <w:rFonts w:ascii="Times New Roman" w:hAnsi="Times New Roman"/>
          <w:sz w:val="24"/>
          <w:szCs w:val="24"/>
        </w:rPr>
        <w:t>затверджен</w:t>
      </w:r>
      <w:r>
        <w:rPr>
          <w:rFonts w:ascii="Times New Roman" w:hAnsi="Times New Roman"/>
          <w:sz w:val="24"/>
          <w:szCs w:val="24"/>
        </w:rPr>
        <w:t>ня переліку платних послуг, які</w:t>
      </w:r>
      <w:r>
        <w:rPr>
          <w:rFonts w:ascii="Times New Roman" w:hAnsi="Times New Roman"/>
          <w:sz w:val="24"/>
          <w:szCs w:val="24"/>
          <w:lang w:val="ru-RU"/>
        </w:rPr>
        <w:t xml:space="preserve"> </w:t>
      </w:r>
      <w:r w:rsidRPr="00E950CB">
        <w:rPr>
          <w:rFonts w:ascii="Times New Roman" w:hAnsi="Times New Roman"/>
          <w:sz w:val="24"/>
          <w:szCs w:val="24"/>
        </w:rPr>
        <w:t>надаються в державних і комунальних закладах охорони здоров'я та вищих медичних навчальних закладах» від</w:t>
      </w:r>
      <w:r>
        <w:rPr>
          <w:rFonts w:ascii="Times New Roman" w:hAnsi="Times New Roman"/>
          <w:sz w:val="24"/>
          <w:szCs w:val="24"/>
          <w:lang w:val="ru-RU"/>
        </w:rPr>
        <w:t xml:space="preserve"> </w:t>
      </w:r>
      <w:r w:rsidRPr="00E950CB">
        <w:rPr>
          <w:rFonts w:ascii="Times New Roman" w:hAnsi="Times New Roman"/>
          <w:sz w:val="24"/>
          <w:szCs w:val="24"/>
        </w:rPr>
        <w:t>17 вересня 1996 року № 1138 (зі змінами);</w:t>
      </w:r>
    </w:p>
    <w:p w:rsidR="00565D4A" w:rsidRPr="00E950CB" w:rsidRDefault="00565D4A"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20 жовтня 1999 року № 252</w:t>
      </w:r>
    </w:p>
    <w:p w:rsidR="00565D4A" w:rsidRPr="00E950CB" w:rsidRDefault="00565D4A" w:rsidP="00E950CB">
      <w:pPr>
        <w:spacing w:after="0" w:line="240" w:lineRule="auto"/>
        <w:ind w:left="330" w:hanging="330"/>
        <w:jc w:val="both"/>
        <w:rPr>
          <w:rFonts w:ascii="Times New Roman" w:hAnsi="Times New Roman"/>
          <w:sz w:val="24"/>
          <w:szCs w:val="24"/>
        </w:rPr>
      </w:pPr>
      <w:r w:rsidRPr="00E950CB">
        <w:rPr>
          <w:rFonts w:ascii="Times New Roman" w:hAnsi="Times New Roman"/>
          <w:sz w:val="24"/>
          <w:szCs w:val="24"/>
        </w:rPr>
        <w:t xml:space="preserve">      «Про затвердження порядку видачі медичної довідки для отримання дозволу            (ліцензії) на об'єкт дозвільної системи, затверджений ( зі змінами та доповненнями);</w:t>
      </w:r>
    </w:p>
    <w:p w:rsidR="00565D4A" w:rsidRPr="00E950CB" w:rsidRDefault="00565D4A" w:rsidP="00E950CB">
      <w:pPr>
        <w:spacing w:after="0" w:line="240" w:lineRule="auto"/>
        <w:ind w:left="330" w:hanging="330"/>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sidRPr="00E950CB">
        <w:rPr>
          <w:rFonts w:ascii="Times New Roman" w:hAnsi="Times New Roman"/>
          <w:sz w:val="24"/>
          <w:szCs w:val="24"/>
        </w:rPr>
        <w:t xml:space="preserve">аказ Міністерства охорони здоров'я та Міністерство внутрішніх справ України «Про затвердження Положення про медичний огляд кандидатів у водії та водіїв транспортних засобів» від 31 січня 2013 року № 65/80( зі змінами та доповненнями); </w:t>
      </w:r>
    </w:p>
    <w:p w:rsidR="00565D4A" w:rsidRPr="00E950CB" w:rsidRDefault="00565D4A"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21 травня 2007 року  №</w:t>
      </w:r>
      <w:r>
        <w:rPr>
          <w:rFonts w:ascii="Times New Roman" w:hAnsi="Times New Roman"/>
          <w:sz w:val="24"/>
          <w:szCs w:val="24"/>
          <w:lang w:val="ru-RU"/>
        </w:rPr>
        <w:t xml:space="preserve"> </w:t>
      </w:r>
      <w:r w:rsidRPr="00E950CB">
        <w:rPr>
          <w:rFonts w:ascii="Times New Roman" w:hAnsi="Times New Roman"/>
          <w:sz w:val="24"/>
          <w:szCs w:val="24"/>
        </w:rPr>
        <w:t>246</w:t>
      </w:r>
    </w:p>
    <w:p w:rsidR="00565D4A" w:rsidRPr="00E950CB" w:rsidRDefault="00565D4A" w:rsidP="00E950CB">
      <w:pPr>
        <w:spacing w:after="0" w:line="240" w:lineRule="auto"/>
        <w:ind w:left="330"/>
        <w:jc w:val="both"/>
        <w:rPr>
          <w:rFonts w:ascii="Times New Roman" w:hAnsi="Times New Roman"/>
          <w:sz w:val="24"/>
          <w:szCs w:val="24"/>
        </w:rPr>
      </w:pPr>
      <w:r w:rsidRPr="00E950CB">
        <w:rPr>
          <w:rFonts w:ascii="Times New Roman" w:hAnsi="Times New Roman"/>
          <w:sz w:val="24"/>
          <w:szCs w:val="24"/>
        </w:rPr>
        <w:t xml:space="preserve">«Про затвердження Положення про порядок проведення медичних оглядів працівників певних категорій»; </w:t>
      </w:r>
    </w:p>
    <w:p w:rsidR="00565D4A" w:rsidRPr="00E950CB" w:rsidRDefault="00565D4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н</w:t>
      </w:r>
      <w:r w:rsidRPr="00E950CB">
        <w:rPr>
          <w:rFonts w:ascii="Times New Roman" w:hAnsi="Times New Roman"/>
          <w:sz w:val="24"/>
          <w:szCs w:val="24"/>
        </w:rPr>
        <w:t>аказ Міністерства охорони здоров’я України від 23 липня 2002 року №280 «Про 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p w:rsidR="00565D4A" w:rsidRDefault="00565D4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06 листопада 1997 року № 1238</w:t>
      </w:r>
      <w:r w:rsidRPr="00E950CB">
        <w:rPr>
          <w:rFonts w:ascii="Times New Roman" w:hAnsi="Times New Roman"/>
          <w:sz w:val="24"/>
          <w:szCs w:val="24"/>
        </w:rPr>
        <w:t xml:space="preserve"> </w:t>
      </w:r>
      <w:r w:rsidRPr="00DA2966">
        <w:rPr>
          <w:rFonts w:ascii="Times New Roman" w:hAnsi="Times New Roman"/>
          <w:sz w:val="24"/>
          <w:szCs w:val="24"/>
        </w:rPr>
        <w:t xml:space="preserve">«Про обов’язковий профілактичний наркологічний огляд та порядок його          </w:t>
      </w:r>
      <w:r>
        <w:rPr>
          <w:rFonts w:ascii="Times New Roman" w:hAnsi="Times New Roman"/>
          <w:sz w:val="24"/>
          <w:szCs w:val="24"/>
          <w:lang w:val="ru-RU"/>
        </w:rPr>
        <w:t xml:space="preserve">     </w:t>
      </w:r>
      <w:r w:rsidRPr="00DA2966">
        <w:rPr>
          <w:rFonts w:ascii="Times New Roman" w:hAnsi="Times New Roman"/>
          <w:sz w:val="24"/>
          <w:szCs w:val="24"/>
        </w:rPr>
        <w:t>проведення</w:t>
      </w:r>
      <w:r>
        <w:rPr>
          <w:rFonts w:ascii="Times New Roman" w:hAnsi="Times New Roman"/>
          <w:sz w:val="24"/>
          <w:szCs w:val="24"/>
        </w:rPr>
        <w:t>»;</w:t>
      </w:r>
      <w:r w:rsidRPr="00DA2966">
        <w:rPr>
          <w:rFonts w:ascii="Times New Roman" w:hAnsi="Times New Roman"/>
          <w:sz w:val="24"/>
          <w:szCs w:val="24"/>
        </w:rPr>
        <w:t xml:space="preserve"> </w:t>
      </w:r>
    </w:p>
    <w:p w:rsidR="00565D4A" w:rsidRPr="00DA2966" w:rsidRDefault="00565D4A" w:rsidP="007F490F">
      <w:pPr>
        <w:spacing w:after="0" w:line="240" w:lineRule="auto"/>
        <w:ind w:left="330" w:hanging="709"/>
        <w:jc w:val="both"/>
        <w:rPr>
          <w:rFonts w:ascii="Times New Roman" w:hAnsi="Times New Roman"/>
          <w:sz w:val="24"/>
          <w:szCs w:val="24"/>
        </w:rPr>
      </w:pPr>
      <w:r>
        <w:rPr>
          <w:rFonts w:ascii="Times New Roman" w:hAnsi="Times New Roman"/>
          <w:sz w:val="24"/>
          <w:szCs w:val="24"/>
          <w:lang w:val="ru-RU"/>
        </w:rPr>
        <w:t xml:space="preserve">             -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27 вересня 2000 року № 1465</w:t>
      </w:r>
      <w:r>
        <w:rPr>
          <w:rFonts w:ascii="Times New Roman" w:hAnsi="Times New Roman"/>
          <w:sz w:val="24"/>
          <w:szCs w:val="24"/>
        </w:rPr>
        <w:t>«П</w:t>
      </w:r>
      <w:r w:rsidRPr="00DA2966">
        <w:rPr>
          <w:rFonts w:ascii="Times New Roman" w:hAnsi="Times New Roman"/>
          <w:sz w:val="24"/>
          <w:szCs w:val="24"/>
        </w:rPr>
        <w:t>ро порядок проведення обов’язкових</w:t>
      </w:r>
      <w:r>
        <w:rPr>
          <w:rFonts w:ascii="Times New Roman" w:hAnsi="Times New Roman"/>
          <w:sz w:val="24"/>
          <w:szCs w:val="24"/>
        </w:rPr>
        <w:t xml:space="preserve"> попередніх та періодичних     </w:t>
      </w:r>
      <w:r w:rsidRPr="00DA2966">
        <w:rPr>
          <w:rFonts w:ascii="Times New Roman" w:hAnsi="Times New Roman"/>
          <w:sz w:val="24"/>
          <w:szCs w:val="24"/>
        </w:rPr>
        <w:t>психіатричних оглядів</w:t>
      </w:r>
      <w:r>
        <w:rPr>
          <w:rFonts w:ascii="Times New Roman" w:hAnsi="Times New Roman"/>
          <w:sz w:val="24"/>
          <w:szCs w:val="24"/>
        </w:rPr>
        <w:t>»;</w:t>
      </w:r>
    </w:p>
    <w:p w:rsidR="00565D4A" w:rsidRDefault="00565D4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п</w:t>
      </w:r>
      <w:r w:rsidRPr="00DA2966">
        <w:rPr>
          <w:rFonts w:ascii="Times New Roman" w:hAnsi="Times New Roman"/>
          <w:sz w:val="24"/>
          <w:szCs w:val="24"/>
        </w:rPr>
        <w:t>останов</w:t>
      </w:r>
      <w:r w:rsidRPr="007F490F">
        <w:rPr>
          <w:rFonts w:ascii="Times New Roman" w:hAnsi="Times New Roman"/>
          <w:sz w:val="24"/>
          <w:szCs w:val="24"/>
        </w:rPr>
        <w:t>а</w:t>
      </w:r>
      <w:r w:rsidRPr="00DA2966">
        <w:rPr>
          <w:rFonts w:ascii="Times New Roman" w:hAnsi="Times New Roman"/>
          <w:sz w:val="24"/>
          <w:szCs w:val="24"/>
        </w:rPr>
        <w:t xml:space="preserve"> Кабінету </w:t>
      </w:r>
      <w:r w:rsidRPr="007F490F">
        <w:rPr>
          <w:rFonts w:ascii="Times New Roman" w:hAnsi="Times New Roman"/>
          <w:sz w:val="24"/>
          <w:szCs w:val="24"/>
        </w:rPr>
        <w:t>М</w:t>
      </w:r>
      <w:r w:rsidRPr="00DA2966">
        <w:rPr>
          <w:rFonts w:ascii="Times New Roman" w:hAnsi="Times New Roman"/>
          <w:sz w:val="24"/>
          <w:szCs w:val="24"/>
        </w:rPr>
        <w:t>іністрів України від 23 травня 2001 року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ascii="Times New Roman" w:hAnsi="Times New Roman"/>
          <w:sz w:val="24"/>
          <w:szCs w:val="24"/>
        </w:rPr>
        <w:t>»;</w:t>
      </w:r>
    </w:p>
    <w:p w:rsidR="00565D4A" w:rsidRDefault="00565D4A" w:rsidP="007F490F">
      <w:pPr>
        <w:tabs>
          <w:tab w:val="left" w:pos="330"/>
        </w:tabs>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Pr>
          <w:rFonts w:ascii="Times New Roman" w:hAnsi="Times New Roman"/>
          <w:sz w:val="24"/>
          <w:szCs w:val="24"/>
        </w:rPr>
        <w:t xml:space="preserve">аказ </w:t>
      </w:r>
      <w:r w:rsidRPr="00DA2966">
        <w:rPr>
          <w:rFonts w:ascii="Times New Roman" w:hAnsi="Times New Roman"/>
          <w:sz w:val="24"/>
          <w:szCs w:val="24"/>
        </w:rPr>
        <w:t>Міністерства охорони здоров’я України від 19 вересня 1996 року № 291</w:t>
      </w:r>
      <w:r>
        <w:rPr>
          <w:rFonts w:ascii="Times New Roman" w:hAnsi="Times New Roman"/>
          <w:sz w:val="24"/>
          <w:szCs w:val="24"/>
        </w:rPr>
        <w:t>«</w:t>
      </w:r>
      <w:r w:rsidRPr="00DA2966">
        <w:rPr>
          <w:rFonts w:ascii="Times New Roman" w:hAnsi="Times New Roman"/>
          <w:sz w:val="24"/>
          <w:szCs w:val="24"/>
        </w:rPr>
        <w:t>Про затвердження Положення про спеціалізацію (інтернатуру) випускників вищих медичних закладів освіти ІІІ –</w:t>
      </w:r>
      <w:r w:rsidRPr="007F490F">
        <w:rPr>
          <w:rFonts w:ascii="Times New Roman" w:hAnsi="Times New Roman"/>
          <w:sz w:val="24"/>
          <w:szCs w:val="24"/>
        </w:rPr>
        <w:t xml:space="preserve"> </w:t>
      </w:r>
      <w:r w:rsidRPr="00DA2966">
        <w:rPr>
          <w:rFonts w:ascii="Times New Roman" w:hAnsi="Times New Roman"/>
          <w:sz w:val="24"/>
          <w:szCs w:val="24"/>
        </w:rPr>
        <w:t>ІV рівня акредитації медичних факультетів університетів</w:t>
      </w:r>
      <w:r>
        <w:rPr>
          <w:rFonts w:ascii="Times New Roman" w:hAnsi="Times New Roman"/>
          <w:sz w:val="24"/>
          <w:szCs w:val="24"/>
        </w:rPr>
        <w:t>».</w:t>
      </w:r>
    </w:p>
    <w:p w:rsidR="00565D4A" w:rsidRDefault="00565D4A" w:rsidP="00497028">
      <w:pPr>
        <w:spacing w:after="0"/>
        <w:ind w:left="709"/>
        <w:jc w:val="both"/>
        <w:rPr>
          <w:rFonts w:ascii="Times New Roman" w:hAnsi="Times New Roman"/>
          <w:sz w:val="24"/>
          <w:szCs w:val="24"/>
        </w:rPr>
      </w:pPr>
    </w:p>
    <w:p w:rsidR="00565D4A" w:rsidRPr="00DA2966" w:rsidRDefault="00565D4A" w:rsidP="00497028">
      <w:pPr>
        <w:spacing w:after="0"/>
        <w:ind w:left="709" w:hanging="709"/>
        <w:jc w:val="both"/>
        <w:rPr>
          <w:rFonts w:ascii="Times New Roman" w:hAnsi="Times New Roman"/>
          <w:sz w:val="24"/>
          <w:szCs w:val="24"/>
        </w:rPr>
      </w:pPr>
      <w:r>
        <w:rPr>
          <w:rFonts w:ascii="Times New Roman" w:hAnsi="Times New Roman"/>
          <w:sz w:val="24"/>
          <w:szCs w:val="24"/>
        </w:rPr>
        <w:t xml:space="preserve">       2.2.</w:t>
      </w:r>
      <w:r w:rsidRPr="00DA2966">
        <w:rPr>
          <w:rFonts w:ascii="Times New Roman" w:hAnsi="Times New Roman"/>
          <w:sz w:val="24"/>
          <w:szCs w:val="24"/>
        </w:rPr>
        <w:t>Тарифи на платні послуги , що надаються населенню в КНП ЮМБЛ, розраховані індивідуально з урахуванням економічно обґрунтованих витрат.</w:t>
      </w:r>
    </w:p>
    <w:p w:rsidR="00565D4A" w:rsidRPr="00DA2966" w:rsidRDefault="00565D4A" w:rsidP="003F3012">
      <w:pPr>
        <w:pStyle w:val="NoSpacing"/>
        <w:ind w:left="720"/>
        <w:jc w:val="both"/>
        <w:rPr>
          <w:rFonts w:ascii="Times New Roman" w:hAnsi="Times New Roman"/>
          <w:sz w:val="24"/>
          <w:szCs w:val="24"/>
        </w:rPr>
      </w:pPr>
    </w:p>
    <w:p w:rsidR="00565D4A" w:rsidRPr="00DA2966" w:rsidRDefault="00565D4A" w:rsidP="00497028">
      <w:pPr>
        <w:pStyle w:val="NoSpacing"/>
        <w:ind w:left="360"/>
        <w:jc w:val="both"/>
        <w:rPr>
          <w:rFonts w:ascii="Times New Roman" w:hAnsi="Times New Roman"/>
          <w:sz w:val="24"/>
          <w:szCs w:val="24"/>
        </w:rPr>
      </w:pPr>
      <w:r>
        <w:rPr>
          <w:rFonts w:ascii="Times New Roman" w:hAnsi="Times New Roman"/>
          <w:sz w:val="24"/>
          <w:szCs w:val="24"/>
        </w:rPr>
        <w:t>2.3.</w:t>
      </w:r>
      <w:r w:rsidRPr="00DA2966">
        <w:rPr>
          <w:rFonts w:ascii="Times New Roman" w:hAnsi="Times New Roman"/>
          <w:sz w:val="24"/>
          <w:szCs w:val="24"/>
        </w:rPr>
        <w:t xml:space="preserve"> Базою для встановлення тарифів на платні послуги є собівартість , в яку входять:</w:t>
      </w:r>
    </w:p>
    <w:p w:rsidR="00565D4A" w:rsidRPr="00DA2966" w:rsidRDefault="00565D4A" w:rsidP="007F490F">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витрати на оплату праці персоналу, безпосередньо зайнятого наданням медичних послуг;</w:t>
      </w:r>
    </w:p>
    <w:p w:rsidR="00565D4A" w:rsidRPr="00DA2966" w:rsidRDefault="00565D4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відрахування, які передбачені чинним законодавством;</w:t>
      </w:r>
    </w:p>
    <w:p w:rsidR="00565D4A" w:rsidRPr="00DA2966" w:rsidRDefault="00565D4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матеріальні витрати, які визначені за розрахунковими показниками;</w:t>
      </w:r>
    </w:p>
    <w:p w:rsidR="00565D4A" w:rsidRPr="00DA2966" w:rsidRDefault="00565D4A" w:rsidP="007F490F">
      <w:pPr>
        <w:spacing w:after="0" w:line="240" w:lineRule="auto"/>
        <w:ind w:left="709" w:hanging="709"/>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об’єктивно обґрунтовані розрахунки накладних витрат по підрозділах за результатами          проведеного аналізу затрат  за попередній рік;</w:t>
      </w:r>
    </w:p>
    <w:p w:rsidR="00565D4A" w:rsidRPr="00DA2966" w:rsidRDefault="00565D4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амортизація;</w:t>
      </w:r>
    </w:p>
    <w:p w:rsidR="00565D4A" w:rsidRPr="00DA2966" w:rsidRDefault="00565D4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витратні матеріали;</w:t>
      </w:r>
    </w:p>
    <w:p w:rsidR="00565D4A" w:rsidRDefault="00565D4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інші витрати з урахуванням конкретних умов  функціонування закладу.</w:t>
      </w:r>
    </w:p>
    <w:p w:rsidR="00565D4A" w:rsidRDefault="00565D4A" w:rsidP="007F490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 xml:space="preserve">   </w:t>
      </w:r>
      <w:r>
        <w:rPr>
          <w:rFonts w:ascii="Times New Roman" w:hAnsi="Times New Roman"/>
          <w:sz w:val="24"/>
          <w:szCs w:val="24"/>
          <w:lang w:val="ru-RU"/>
        </w:rPr>
        <w:t xml:space="preserve">  в</w:t>
      </w:r>
      <w:r>
        <w:rPr>
          <w:rFonts w:ascii="Times New Roman" w:hAnsi="Times New Roman"/>
          <w:sz w:val="24"/>
          <w:szCs w:val="24"/>
        </w:rPr>
        <w:t>идатки на розвиток  у розмірі 20%.</w:t>
      </w:r>
    </w:p>
    <w:p w:rsidR="00565D4A" w:rsidRPr="00DA2966" w:rsidRDefault="00565D4A" w:rsidP="007F490F">
      <w:pPr>
        <w:spacing w:after="0" w:line="240" w:lineRule="auto"/>
        <w:jc w:val="both"/>
        <w:rPr>
          <w:rFonts w:ascii="Times New Roman" w:hAnsi="Times New Roman"/>
          <w:sz w:val="24"/>
          <w:szCs w:val="24"/>
        </w:rPr>
      </w:pPr>
    </w:p>
    <w:p w:rsidR="00565D4A" w:rsidRDefault="00565D4A" w:rsidP="007F490F">
      <w:pPr>
        <w:spacing w:after="0" w:line="240" w:lineRule="auto"/>
        <w:ind w:left="330"/>
        <w:jc w:val="both"/>
        <w:rPr>
          <w:rFonts w:ascii="Times New Roman" w:hAnsi="Times New Roman"/>
          <w:sz w:val="24"/>
          <w:szCs w:val="24"/>
        </w:rPr>
      </w:pPr>
      <w:r>
        <w:rPr>
          <w:rFonts w:ascii="Times New Roman" w:hAnsi="Times New Roman"/>
          <w:sz w:val="24"/>
          <w:szCs w:val="24"/>
        </w:rPr>
        <w:t>2.</w:t>
      </w:r>
      <w:r w:rsidRPr="007F490F">
        <w:rPr>
          <w:rFonts w:ascii="Times New Roman" w:hAnsi="Times New Roman"/>
          <w:sz w:val="24"/>
          <w:szCs w:val="24"/>
        </w:rPr>
        <w:t>4</w:t>
      </w:r>
      <w:r>
        <w:rPr>
          <w:rFonts w:ascii="Times New Roman" w:hAnsi="Times New Roman"/>
          <w:sz w:val="24"/>
          <w:szCs w:val="24"/>
        </w:rPr>
        <w:t xml:space="preserve">. </w:t>
      </w:r>
      <w:r w:rsidRPr="00497028">
        <w:rPr>
          <w:rFonts w:ascii="Times New Roman" w:hAnsi="Times New Roman"/>
          <w:sz w:val="24"/>
          <w:szCs w:val="24"/>
        </w:rPr>
        <w:t>Розрахунок тарифів на платні послуги здійснюється щороку на підставі  фактичних витрат підприємства з урахуванням коефіцієнту інфляції,  програми медичних гарантій, передбачених на відповідний рік.</w:t>
      </w:r>
    </w:p>
    <w:p w:rsidR="00565D4A" w:rsidRPr="00497028" w:rsidRDefault="00565D4A" w:rsidP="007F490F">
      <w:pPr>
        <w:spacing w:after="0" w:line="240" w:lineRule="auto"/>
        <w:ind w:left="330"/>
        <w:jc w:val="both"/>
        <w:rPr>
          <w:rFonts w:ascii="Times New Roman" w:hAnsi="Times New Roman"/>
          <w:sz w:val="24"/>
          <w:szCs w:val="24"/>
        </w:rPr>
      </w:pPr>
    </w:p>
    <w:p w:rsidR="00565D4A" w:rsidRPr="00DA2966" w:rsidRDefault="00565D4A" w:rsidP="007F490F">
      <w:pPr>
        <w:spacing w:after="0" w:line="240" w:lineRule="auto"/>
        <w:ind w:left="330" w:hanging="851"/>
        <w:jc w:val="both"/>
        <w:rPr>
          <w:rFonts w:ascii="Times New Roman" w:hAnsi="Times New Roman"/>
          <w:sz w:val="24"/>
          <w:szCs w:val="24"/>
        </w:rPr>
      </w:pPr>
      <w:r>
        <w:rPr>
          <w:rFonts w:ascii="Times New Roman" w:hAnsi="Times New Roman"/>
          <w:sz w:val="24"/>
          <w:szCs w:val="24"/>
        </w:rPr>
        <w:t xml:space="preserve">     </w:t>
      </w:r>
      <w:r w:rsidRPr="006C247C">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5</w:t>
      </w:r>
      <w:r>
        <w:rPr>
          <w:rFonts w:ascii="Times New Roman" w:hAnsi="Times New Roman"/>
          <w:sz w:val="24"/>
          <w:szCs w:val="24"/>
        </w:rPr>
        <w:t xml:space="preserve">. </w:t>
      </w:r>
      <w:r w:rsidRPr="00DA2966">
        <w:rPr>
          <w:rFonts w:ascii="Times New Roman" w:hAnsi="Times New Roman"/>
          <w:sz w:val="24"/>
          <w:szCs w:val="24"/>
        </w:rPr>
        <w:t>Протягом  року перелік  платних послуг може  бути розширений  та           доповнений.</w:t>
      </w:r>
    </w:p>
    <w:p w:rsidR="00565D4A" w:rsidRDefault="00565D4A" w:rsidP="007F490F">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6</w:t>
      </w:r>
      <w:r w:rsidRPr="00DA2966">
        <w:rPr>
          <w:rFonts w:ascii="Times New Roman" w:hAnsi="Times New Roman"/>
          <w:sz w:val="24"/>
          <w:szCs w:val="24"/>
        </w:rPr>
        <w:t xml:space="preserve">. КНП «ЮМБЛ» надає платні послуги згідно Переліку платних послуг , які     надаються в державних і комунальних закладах охорони здоров’я та вищих медичних навчальних закладах, затверджених Постановою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565D4A" w:rsidRPr="00DA2966" w:rsidRDefault="00565D4A" w:rsidP="007F490F">
      <w:pPr>
        <w:spacing w:after="0" w:line="240" w:lineRule="auto"/>
        <w:ind w:left="330" w:hanging="709"/>
        <w:jc w:val="both"/>
        <w:rPr>
          <w:rFonts w:ascii="Times New Roman" w:hAnsi="Times New Roman"/>
          <w:sz w:val="24"/>
          <w:szCs w:val="24"/>
        </w:rPr>
      </w:pPr>
    </w:p>
    <w:p w:rsidR="00565D4A" w:rsidRDefault="00565D4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7</w:t>
      </w:r>
      <w:r w:rsidRPr="00DA2966">
        <w:rPr>
          <w:rFonts w:ascii="Times New Roman" w:hAnsi="Times New Roman"/>
          <w:sz w:val="24"/>
          <w:szCs w:val="24"/>
        </w:rPr>
        <w:t xml:space="preserve">. Послуги, вказані в п. 2.2 надаються на підставі тарифів. Тарифи на платні послуги фізичним особам розраховуються </w:t>
      </w:r>
      <w:r>
        <w:rPr>
          <w:rFonts w:ascii="Times New Roman" w:hAnsi="Times New Roman"/>
          <w:sz w:val="24"/>
          <w:szCs w:val="24"/>
        </w:rPr>
        <w:t>економістом</w:t>
      </w:r>
      <w:r w:rsidRPr="00DA2966">
        <w:rPr>
          <w:rFonts w:ascii="Times New Roman" w:hAnsi="Times New Roman"/>
          <w:sz w:val="24"/>
          <w:szCs w:val="24"/>
        </w:rPr>
        <w:t xml:space="preserve"> та бухгалтером</w:t>
      </w:r>
      <w:r w:rsidRPr="00137E97">
        <w:rPr>
          <w:rFonts w:ascii="Times New Roman" w:hAnsi="Times New Roman"/>
          <w:sz w:val="24"/>
          <w:szCs w:val="24"/>
        </w:rPr>
        <w:t xml:space="preserve"> </w:t>
      </w:r>
      <w:r w:rsidRPr="00DA2966">
        <w:rPr>
          <w:rFonts w:ascii="Times New Roman" w:hAnsi="Times New Roman"/>
          <w:sz w:val="24"/>
          <w:szCs w:val="24"/>
        </w:rPr>
        <w:t xml:space="preserve">та затверджуються </w:t>
      </w:r>
      <w:r>
        <w:rPr>
          <w:rFonts w:ascii="Times New Roman" w:hAnsi="Times New Roman"/>
          <w:sz w:val="24"/>
          <w:szCs w:val="24"/>
        </w:rPr>
        <w:t xml:space="preserve">наказом директора </w:t>
      </w:r>
      <w:r w:rsidRPr="00DA2966">
        <w:rPr>
          <w:rFonts w:ascii="Times New Roman" w:hAnsi="Times New Roman"/>
          <w:sz w:val="24"/>
          <w:szCs w:val="24"/>
        </w:rPr>
        <w:t>КНП «ЮМБЛ»</w:t>
      </w:r>
      <w:r>
        <w:rPr>
          <w:rFonts w:ascii="Times New Roman" w:hAnsi="Times New Roman"/>
          <w:sz w:val="24"/>
          <w:szCs w:val="24"/>
        </w:rPr>
        <w:t xml:space="preserve"> після перевірки управління економічного розвитку Южноукраїнської міської ради та погодження профільного заступника міського голови з питань діяльності виконавчих органів ради</w:t>
      </w:r>
      <w:r w:rsidRPr="00DA2966">
        <w:rPr>
          <w:rFonts w:ascii="Times New Roman" w:hAnsi="Times New Roman"/>
          <w:sz w:val="24"/>
          <w:szCs w:val="24"/>
        </w:rPr>
        <w:t>.</w:t>
      </w:r>
    </w:p>
    <w:p w:rsidR="00565D4A" w:rsidRPr="00DA2966" w:rsidRDefault="00565D4A" w:rsidP="007A5546">
      <w:pPr>
        <w:spacing w:after="0" w:line="240" w:lineRule="auto"/>
        <w:ind w:left="330" w:hanging="709"/>
        <w:jc w:val="both"/>
        <w:rPr>
          <w:rFonts w:ascii="Times New Roman" w:hAnsi="Times New Roman"/>
          <w:sz w:val="24"/>
          <w:szCs w:val="24"/>
        </w:rPr>
      </w:pPr>
    </w:p>
    <w:p w:rsidR="00565D4A" w:rsidRDefault="00565D4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sidRPr="006C247C">
        <w:rPr>
          <w:rFonts w:ascii="Times New Roman" w:hAnsi="Times New Roman"/>
          <w:sz w:val="24"/>
          <w:szCs w:val="24"/>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8</w:t>
      </w:r>
      <w:r w:rsidRPr="00DA2966">
        <w:rPr>
          <w:rFonts w:ascii="Times New Roman" w:hAnsi="Times New Roman"/>
          <w:sz w:val="24"/>
          <w:szCs w:val="24"/>
        </w:rPr>
        <w:t>.</w:t>
      </w:r>
      <w:r w:rsidRPr="00DA2966">
        <w:rPr>
          <w:rFonts w:ascii="Times New Roman" w:hAnsi="Times New Roman"/>
          <w:sz w:val="24"/>
          <w:szCs w:val="24"/>
        </w:rPr>
        <w:tab/>
        <w:t>Структурні підрозділи КНП «ЮМБЛ» забезпечують населення доступною та           достовірною інформацією про порядок надання платних послуг фізичним особам та їх тарифів.</w:t>
      </w:r>
    </w:p>
    <w:p w:rsidR="00565D4A" w:rsidRPr="00DA2966" w:rsidRDefault="00565D4A" w:rsidP="007A5546">
      <w:pPr>
        <w:spacing w:after="0" w:line="240" w:lineRule="auto"/>
        <w:ind w:left="330" w:hanging="709"/>
        <w:jc w:val="both"/>
        <w:rPr>
          <w:rFonts w:ascii="Times New Roman" w:hAnsi="Times New Roman"/>
          <w:sz w:val="24"/>
          <w:szCs w:val="24"/>
        </w:rPr>
      </w:pPr>
    </w:p>
    <w:p w:rsidR="00565D4A" w:rsidRPr="00DA2966" w:rsidRDefault="00565D4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2.</w:t>
      </w:r>
      <w:r>
        <w:rPr>
          <w:rFonts w:ascii="Times New Roman" w:hAnsi="Times New Roman"/>
          <w:sz w:val="24"/>
          <w:szCs w:val="24"/>
          <w:lang w:val="ru-RU"/>
        </w:rPr>
        <w:t>9</w:t>
      </w:r>
      <w:r w:rsidRPr="00DA2966">
        <w:rPr>
          <w:rFonts w:ascii="Times New Roman" w:hAnsi="Times New Roman"/>
          <w:sz w:val="24"/>
          <w:szCs w:val="24"/>
        </w:rPr>
        <w:t xml:space="preserve">.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«ЮМБЛ», відповідальні за контрольні функції. </w:t>
      </w:r>
    </w:p>
    <w:p w:rsidR="00565D4A" w:rsidRDefault="00565D4A" w:rsidP="00A30DE7">
      <w:pPr>
        <w:pStyle w:val="NoSpacing"/>
        <w:jc w:val="center"/>
        <w:rPr>
          <w:rFonts w:ascii="Times New Roman" w:hAnsi="Times New Roman"/>
          <w:b/>
          <w:sz w:val="24"/>
          <w:szCs w:val="24"/>
        </w:rPr>
      </w:pPr>
    </w:p>
    <w:p w:rsidR="00565D4A" w:rsidRPr="007A5546" w:rsidRDefault="00565D4A" w:rsidP="00A30DE7">
      <w:pPr>
        <w:pStyle w:val="NoSpacing"/>
        <w:jc w:val="center"/>
        <w:rPr>
          <w:rFonts w:ascii="Times New Roman" w:hAnsi="Times New Roman"/>
          <w:sz w:val="24"/>
          <w:szCs w:val="24"/>
        </w:rPr>
      </w:pPr>
      <w:r w:rsidRPr="007A5546">
        <w:rPr>
          <w:rFonts w:ascii="Times New Roman" w:hAnsi="Times New Roman"/>
          <w:sz w:val="24"/>
          <w:szCs w:val="24"/>
        </w:rPr>
        <w:t>3. Перелік пільгових категорій населення , які отримують</w:t>
      </w:r>
    </w:p>
    <w:p w:rsidR="00565D4A" w:rsidRPr="007A5546" w:rsidRDefault="00565D4A" w:rsidP="00A30DE7">
      <w:pPr>
        <w:pStyle w:val="NoSpacing"/>
        <w:jc w:val="center"/>
        <w:rPr>
          <w:rFonts w:ascii="Times New Roman" w:hAnsi="Times New Roman"/>
          <w:sz w:val="24"/>
          <w:szCs w:val="24"/>
        </w:rPr>
      </w:pPr>
      <w:r w:rsidRPr="007A5546">
        <w:rPr>
          <w:rFonts w:ascii="Times New Roman" w:hAnsi="Times New Roman"/>
          <w:sz w:val="24"/>
          <w:szCs w:val="24"/>
        </w:rPr>
        <w:t>платні   послуги   безкоштовно</w:t>
      </w:r>
    </w:p>
    <w:p w:rsidR="00565D4A" w:rsidRPr="00DA2966" w:rsidRDefault="00565D4A" w:rsidP="00A30DE7">
      <w:pPr>
        <w:pStyle w:val="NoSpacing"/>
        <w:jc w:val="both"/>
        <w:rPr>
          <w:rFonts w:ascii="Times New Roman" w:hAnsi="Times New Roman"/>
          <w:sz w:val="24"/>
          <w:szCs w:val="24"/>
        </w:rPr>
      </w:pPr>
    </w:p>
    <w:p w:rsidR="00565D4A" w:rsidRPr="00DA2966" w:rsidRDefault="00565D4A" w:rsidP="007A5546">
      <w:pPr>
        <w:pStyle w:val="NoSpacing"/>
        <w:ind w:left="330" w:hanging="851"/>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 xml:space="preserve">3.1. Працівники КНП «Южноукраїнська міська багатопрофільна лікарня» при проходженні попередніх та періодичних оглядів,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 </w:t>
      </w:r>
    </w:p>
    <w:p w:rsidR="00565D4A" w:rsidRPr="00DA2966" w:rsidRDefault="00565D4A" w:rsidP="008757D8">
      <w:pPr>
        <w:pStyle w:val="NoSpacing"/>
        <w:jc w:val="both"/>
        <w:rPr>
          <w:rFonts w:ascii="Times New Roman" w:hAnsi="Times New Roman"/>
          <w:sz w:val="24"/>
          <w:szCs w:val="24"/>
        </w:rPr>
      </w:pPr>
    </w:p>
    <w:p w:rsidR="00565D4A" w:rsidRPr="007A5546" w:rsidRDefault="00565D4A" w:rsidP="008350E5">
      <w:pPr>
        <w:pStyle w:val="NoSpacing"/>
        <w:numPr>
          <w:ilvl w:val="0"/>
          <w:numId w:val="8"/>
        </w:numPr>
        <w:jc w:val="center"/>
        <w:rPr>
          <w:rFonts w:ascii="Times New Roman" w:hAnsi="Times New Roman"/>
          <w:sz w:val="24"/>
          <w:szCs w:val="24"/>
          <w:lang w:val="ru-RU"/>
        </w:rPr>
      </w:pPr>
      <w:r w:rsidRPr="007A5546">
        <w:rPr>
          <w:rFonts w:ascii="Times New Roman" w:hAnsi="Times New Roman"/>
          <w:sz w:val="24"/>
          <w:szCs w:val="24"/>
          <w:lang w:val="ru-RU"/>
        </w:rPr>
        <w:t>Організація проведення платних медичних оглядів і контроль</w:t>
      </w:r>
    </w:p>
    <w:p w:rsidR="00565D4A" w:rsidRPr="007A5546" w:rsidRDefault="00565D4A" w:rsidP="005C31EA">
      <w:pPr>
        <w:pStyle w:val="NoSpacing"/>
        <w:ind w:left="426" w:hanging="426"/>
        <w:jc w:val="center"/>
        <w:rPr>
          <w:rFonts w:ascii="Times New Roman" w:hAnsi="Times New Roman"/>
          <w:sz w:val="24"/>
          <w:szCs w:val="24"/>
          <w:lang w:val="ru-RU"/>
        </w:rPr>
      </w:pPr>
      <w:r w:rsidRPr="007A5546">
        <w:rPr>
          <w:rFonts w:ascii="Times New Roman" w:hAnsi="Times New Roman"/>
          <w:sz w:val="24"/>
          <w:szCs w:val="24"/>
          <w:lang w:val="ru-RU"/>
        </w:rPr>
        <w:t>за виконанням вимог до їх якості</w:t>
      </w:r>
    </w:p>
    <w:p w:rsidR="00565D4A" w:rsidRPr="00DA2966" w:rsidRDefault="00565D4A" w:rsidP="005C31EA">
      <w:pPr>
        <w:pStyle w:val="NoSpacing"/>
        <w:jc w:val="both"/>
        <w:rPr>
          <w:rFonts w:ascii="Times New Roman" w:hAnsi="Times New Roman"/>
          <w:sz w:val="24"/>
          <w:szCs w:val="24"/>
          <w:lang w:val="ru-RU"/>
        </w:rPr>
      </w:pPr>
    </w:p>
    <w:p w:rsidR="00565D4A" w:rsidRPr="00DA2966" w:rsidRDefault="00565D4A" w:rsidP="007A5546">
      <w:pPr>
        <w:pStyle w:val="NoSpacing"/>
        <w:ind w:left="330" w:hanging="709"/>
        <w:jc w:val="both"/>
        <w:rPr>
          <w:rFonts w:ascii="Times New Roman" w:hAnsi="Times New Roman"/>
          <w:sz w:val="24"/>
          <w:szCs w:val="24"/>
          <w:lang w:val="ru-RU"/>
        </w:rPr>
      </w:pPr>
      <w:r w:rsidRPr="00DA2966">
        <w:rPr>
          <w:rFonts w:ascii="Times New Roman" w:hAnsi="Times New Roman"/>
          <w:sz w:val="24"/>
          <w:szCs w:val="24"/>
          <w:lang w:val="ru-RU"/>
        </w:rPr>
        <w:t xml:space="preserve">     </w:t>
      </w:r>
      <w:r>
        <w:rPr>
          <w:rFonts w:ascii="Times New Roman" w:hAnsi="Times New Roman"/>
          <w:sz w:val="24"/>
          <w:szCs w:val="24"/>
          <w:lang w:val="ru-RU"/>
        </w:rPr>
        <w:t xml:space="preserve">       </w:t>
      </w:r>
      <w:r w:rsidRPr="00DA2966">
        <w:rPr>
          <w:rFonts w:ascii="Times New Roman" w:hAnsi="Times New Roman"/>
          <w:sz w:val="24"/>
          <w:szCs w:val="24"/>
          <w:lang w:val="ru-RU"/>
        </w:rPr>
        <w:t>4.1. Щороку  директор  КНП «ЮМБЛ» видає наказ про створення медичної комісії для проведення вищезазначених медичних оглядів та організовує місце проведення, час, перелік лікарів-спеціалістів, розробляє і погоджує з замовниками план-графік проведення медичних оглядів.</w:t>
      </w:r>
    </w:p>
    <w:p w:rsidR="00565D4A" w:rsidRDefault="00565D4A" w:rsidP="007A5546">
      <w:pPr>
        <w:pStyle w:val="NoSpacing"/>
        <w:ind w:left="360"/>
        <w:jc w:val="both"/>
        <w:rPr>
          <w:rFonts w:ascii="Times New Roman" w:hAnsi="Times New Roman"/>
          <w:sz w:val="24"/>
          <w:szCs w:val="24"/>
          <w:lang w:val="ru-RU"/>
        </w:rPr>
      </w:pPr>
    </w:p>
    <w:p w:rsidR="00565D4A" w:rsidRPr="00DA2966" w:rsidRDefault="00565D4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4.2.</w:t>
      </w:r>
      <w:r w:rsidRPr="00DA2966">
        <w:rPr>
          <w:rFonts w:ascii="Times New Roman" w:hAnsi="Times New Roman"/>
          <w:sz w:val="24"/>
          <w:szCs w:val="24"/>
          <w:lang w:val="ru-RU"/>
        </w:rPr>
        <w:t>Особи, які проходять медичний огляд, зобов’язані попередньо внести визначену суму в касу або  на розрахунковий рахунок КНП «ЮМБЛ».</w:t>
      </w:r>
    </w:p>
    <w:p w:rsidR="00565D4A" w:rsidRPr="00DA2966" w:rsidRDefault="00565D4A" w:rsidP="007A5546">
      <w:pPr>
        <w:pStyle w:val="NoSpacing"/>
        <w:ind w:left="426" w:hanging="426"/>
        <w:jc w:val="both"/>
        <w:rPr>
          <w:rFonts w:ascii="Times New Roman" w:hAnsi="Times New Roman"/>
          <w:sz w:val="24"/>
          <w:szCs w:val="24"/>
          <w:lang w:val="ru-RU"/>
        </w:rPr>
      </w:pPr>
    </w:p>
    <w:p w:rsidR="00565D4A" w:rsidRPr="00DA2966" w:rsidRDefault="00565D4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4.3.</w:t>
      </w:r>
      <w:r w:rsidRPr="00DA2966">
        <w:rPr>
          <w:rFonts w:ascii="Times New Roman" w:hAnsi="Times New Roman"/>
          <w:sz w:val="24"/>
          <w:szCs w:val="24"/>
          <w:lang w:val="ru-RU"/>
        </w:rPr>
        <w:t xml:space="preserve"> Відповідальність за якість проведення медичних оглядів несе голова лікарсько- консультативної комісії. Контроль за роботою цієї комісії забезпечує директор  КНП «ЮМБЛ».</w:t>
      </w:r>
    </w:p>
    <w:p w:rsidR="00565D4A" w:rsidRPr="00DA2966" w:rsidRDefault="00565D4A" w:rsidP="007A5546">
      <w:pPr>
        <w:pStyle w:val="NoSpacing"/>
        <w:ind w:left="426" w:hanging="426"/>
        <w:jc w:val="both"/>
        <w:rPr>
          <w:rFonts w:ascii="Times New Roman" w:hAnsi="Times New Roman"/>
          <w:sz w:val="24"/>
          <w:szCs w:val="24"/>
          <w:lang w:val="ru-RU"/>
        </w:rPr>
      </w:pPr>
    </w:p>
    <w:p w:rsidR="00565D4A" w:rsidRPr="00DA2966" w:rsidRDefault="00565D4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4.4.</w:t>
      </w:r>
      <w:r w:rsidRPr="00DA2966">
        <w:rPr>
          <w:rFonts w:ascii="Times New Roman" w:hAnsi="Times New Roman"/>
          <w:sz w:val="24"/>
          <w:szCs w:val="24"/>
          <w:lang w:val="ru-RU"/>
        </w:rPr>
        <w:t>Організацію та проведення медичних оглядів забезпечують керівники підприємств та організацій незалежно від форм власності та видів діяльності;</w:t>
      </w:r>
    </w:p>
    <w:p w:rsidR="00565D4A" w:rsidRPr="00DA2966" w:rsidRDefault="00565D4A" w:rsidP="007A5546">
      <w:pPr>
        <w:pStyle w:val="NoSpacing"/>
        <w:ind w:left="426" w:hanging="426"/>
        <w:jc w:val="both"/>
        <w:rPr>
          <w:rFonts w:ascii="Times New Roman" w:hAnsi="Times New Roman"/>
          <w:sz w:val="24"/>
          <w:szCs w:val="24"/>
          <w:lang w:val="ru-RU"/>
        </w:rPr>
      </w:pPr>
    </w:p>
    <w:p w:rsidR="00565D4A" w:rsidRPr="00DA2966" w:rsidRDefault="00565D4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4.5.</w:t>
      </w:r>
      <w:r w:rsidRPr="00DA2966">
        <w:rPr>
          <w:rFonts w:ascii="Times New Roman" w:hAnsi="Times New Roman"/>
          <w:sz w:val="24"/>
          <w:szCs w:val="24"/>
          <w:lang w:val="ru-RU"/>
        </w:rPr>
        <w:t xml:space="preserve"> Замовник формує списки осіб, які зобов’язані проходити медичний огляд, виділяє кошти на організацію медичного огляду, створює наказ на проведення медоглядів в термін, погоджений з КНП «ЮМБЛ», і вносить визначену суму на розрахунковий рахунок КНП «ЮМБЛ».</w:t>
      </w:r>
    </w:p>
    <w:p w:rsidR="00565D4A" w:rsidRPr="00497028" w:rsidRDefault="00565D4A" w:rsidP="00497028">
      <w:pPr>
        <w:pStyle w:val="NoSpacing"/>
        <w:jc w:val="both"/>
        <w:rPr>
          <w:rFonts w:ascii="Times New Roman" w:hAnsi="Times New Roman"/>
          <w:sz w:val="24"/>
          <w:szCs w:val="24"/>
        </w:rPr>
      </w:pPr>
    </w:p>
    <w:p w:rsidR="00565D4A" w:rsidRPr="007A5546" w:rsidRDefault="00565D4A" w:rsidP="00DA2966">
      <w:pPr>
        <w:jc w:val="center"/>
        <w:rPr>
          <w:rFonts w:ascii="Times New Roman" w:hAnsi="Times New Roman"/>
          <w:sz w:val="24"/>
          <w:szCs w:val="24"/>
        </w:rPr>
      </w:pPr>
      <w:r w:rsidRPr="007A5546">
        <w:rPr>
          <w:rFonts w:ascii="Times New Roman" w:hAnsi="Times New Roman"/>
          <w:sz w:val="24"/>
          <w:szCs w:val="24"/>
        </w:rPr>
        <w:t>5. Оплата послуг</w:t>
      </w:r>
    </w:p>
    <w:p w:rsidR="00565D4A" w:rsidRPr="00DA2966" w:rsidRDefault="00565D4A" w:rsidP="007A5546">
      <w:pPr>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5.1. КНП «ЮМБЛ» приймає оплату за платні  медичні послуги від  фізичних і   юридичних осіб.</w:t>
      </w:r>
    </w:p>
    <w:p w:rsidR="00565D4A" w:rsidRDefault="00565D4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5.2. Фізичні особи розраховуються у готівковій та безготівковій формі, юридичні – тільки в безготівковій. Розрахунки з фізособами в касі КНП «ЮМБЛ» здійснюються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№148. Сума платежу готівкою за один день не може перевищувати 50 000 гривень включно.</w:t>
      </w:r>
    </w:p>
    <w:p w:rsidR="00565D4A" w:rsidRPr="00DA2966" w:rsidRDefault="00565D4A" w:rsidP="007A5546">
      <w:pPr>
        <w:spacing w:after="0" w:line="240" w:lineRule="auto"/>
        <w:ind w:left="330" w:hanging="709"/>
        <w:jc w:val="both"/>
        <w:rPr>
          <w:rFonts w:ascii="Times New Roman" w:hAnsi="Times New Roman"/>
          <w:sz w:val="24"/>
          <w:szCs w:val="24"/>
        </w:rPr>
      </w:pPr>
    </w:p>
    <w:p w:rsidR="00565D4A" w:rsidRDefault="00565D4A" w:rsidP="007A5546">
      <w:pPr>
        <w:spacing w:after="0" w:line="240" w:lineRule="auto"/>
        <w:rPr>
          <w:rFonts w:ascii="Times New Roman" w:hAnsi="Times New Roman"/>
          <w:sz w:val="24"/>
          <w:szCs w:val="24"/>
        </w:rPr>
      </w:pPr>
      <w:r w:rsidRPr="00DA2966">
        <w:rPr>
          <w:rFonts w:ascii="Times New Roman" w:hAnsi="Times New Roman"/>
          <w:sz w:val="24"/>
          <w:szCs w:val="24"/>
        </w:rPr>
        <w:t xml:space="preserve">      5.3. Послуга надається  на умовах 100% попередньої оплати.</w:t>
      </w:r>
    </w:p>
    <w:p w:rsidR="00565D4A" w:rsidRPr="00DA2966" w:rsidRDefault="00565D4A" w:rsidP="007A5546">
      <w:pPr>
        <w:spacing w:after="0" w:line="240" w:lineRule="auto"/>
        <w:rPr>
          <w:rFonts w:ascii="Times New Roman" w:hAnsi="Times New Roman"/>
          <w:sz w:val="24"/>
          <w:szCs w:val="24"/>
        </w:rPr>
      </w:pPr>
    </w:p>
    <w:p w:rsidR="00565D4A" w:rsidRPr="00DA2966" w:rsidRDefault="00565D4A" w:rsidP="007A5546">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5.4. Відповідальні особи надають платні  медичні послуги тільки після пред’явлення отримувачем документа про оплату (квитанції прибуткового касового ордера, банківської квитанції).</w:t>
      </w:r>
    </w:p>
    <w:p w:rsidR="00565D4A" w:rsidRPr="007A5546" w:rsidRDefault="00565D4A" w:rsidP="00DA2966">
      <w:pPr>
        <w:pStyle w:val="NoSpacing"/>
        <w:rPr>
          <w:rFonts w:ascii="Times New Roman" w:hAnsi="Times New Roman"/>
          <w:sz w:val="24"/>
          <w:szCs w:val="24"/>
        </w:rPr>
      </w:pPr>
    </w:p>
    <w:p w:rsidR="00565D4A" w:rsidRPr="007A5546" w:rsidRDefault="00565D4A" w:rsidP="003F3012">
      <w:pPr>
        <w:pStyle w:val="ListParagraph"/>
        <w:jc w:val="center"/>
        <w:rPr>
          <w:rFonts w:ascii="Times New Roman" w:hAnsi="Times New Roman"/>
          <w:sz w:val="24"/>
          <w:szCs w:val="24"/>
        </w:rPr>
      </w:pPr>
      <w:r>
        <w:rPr>
          <w:rFonts w:ascii="Times New Roman" w:hAnsi="Times New Roman"/>
          <w:sz w:val="24"/>
          <w:szCs w:val="24"/>
        </w:rPr>
        <w:t>6.</w:t>
      </w:r>
      <w:r w:rsidRPr="007A5546">
        <w:rPr>
          <w:rFonts w:ascii="Times New Roman" w:hAnsi="Times New Roman"/>
          <w:sz w:val="24"/>
          <w:szCs w:val="24"/>
        </w:rPr>
        <w:t xml:space="preserve"> Розподіл та використання грошових надходжень</w:t>
      </w:r>
    </w:p>
    <w:p w:rsidR="00565D4A" w:rsidRDefault="00565D4A" w:rsidP="007A5546">
      <w:pPr>
        <w:spacing w:after="0" w:line="240" w:lineRule="auto"/>
        <w:ind w:left="330" w:hanging="330"/>
        <w:jc w:val="both"/>
        <w:rPr>
          <w:rFonts w:ascii="Times New Roman" w:hAnsi="Times New Roman"/>
          <w:sz w:val="24"/>
          <w:szCs w:val="24"/>
          <w:lang w:eastAsia="ru-RU"/>
        </w:rPr>
      </w:pPr>
      <w:r w:rsidRPr="00DA2966">
        <w:rPr>
          <w:rFonts w:ascii="Times New Roman" w:hAnsi="Times New Roman"/>
          <w:sz w:val="24"/>
          <w:szCs w:val="24"/>
          <w:lang w:eastAsia="ru-RU"/>
        </w:rPr>
        <w:t xml:space="preserve">      6.1. Кошти, отримані від надання платних медичних послуг, </w:t>
      </w:r>
      <w:r w:rsidRPr="00DA2966">
        <w:rPr>
          <w:rFonts w:ascii="Times New Roman" w:hAnsi="Times New Roman"/>
          <w:sz w:val="24"/>
          <w:szCs w:val="24"/>
        </w:rPr>
        <w:t>КНП «ЮМБЛ»</w:t>
      </w:r>
      <w:r w:rsidRPr="00DA2966">
        <w:rPr>
          <w:rFonts w:ascii="Times New Roman" w:hAnsi="Times New Roman"/>
          <w:sz w:val="24"/>
          <w:szCs w:val="24"/>
          <w:lang w:eastAsia="ru-RU"/>
        </w:rPr>
        <w:t xml:space="preserve"> використовує винятково в межах статутної діяльності, з дотриманням вимог Статуту, що забороняють прямий розподіл прибутку між засновниками та працівниками. Натомість ці кошти підприємство  спрямовує на фінансування видатків та реалізацію мети  діяльності.</w:t>
      </w:r>
    </w:p>
    <w:p w:rsidR="00565D4A" w:rsidRPr="00DA2966" w:rsidRDefault="00565D4A" w:rsidP="007A5546">
      <w:pPr>
        <w:spacing w:after="0" w:line="240" w:lineRule="auto"/>
        <w:ind w:left="330" w:hanging="330"/>
        <w:jc w:val="both"/>
        <w:rPr>
          <w:rFonts w:ascii="Times New Roman" w:hAnsi="Times New Roman"/>
          <w:sz w:val="24"/>
          <w:szCs w:val="24"/>
        </w:rPr>
      </w:pPr>
    </w:p>
    <w:p w:rsidR="00565D4A" w:rsidRDefault="00565D4A" w:rsidP="007A5546">
      <w:pPr>
        <w:spacing w:after="0" w:line="240" w:lineRule="auto"/>
        <w:ind w:left="330" w:hanging="330"/>
        <w:jc w:val="both"/>
        <w:rPr>
          <w:rFonts w:ascii="Times New Roman" w:hAnsi="Times New Roman"/>
          <w:sz w:val="24"/>
          <w:szCs w:val="24"/>
          <w:lang w:val="ru-RU" w:eastAsia="ru-RU"/>
        </w:rPr>
      </w:pPr>
      <w:r w:rsidRPr="00DA2966">
        <w:rPr>
          <w:rFonts w:ascii="Times New Roman" w:hAnsi="Times New Roman"/>
          <w:sz w:val="24"/>
          <w:szCs w:val="24"/>
          <w:lang w:eastAsia="ru-RU"/>
        </w:rPr>
        <w:t xml:space="preserve">    </w:t>
      </w:r>
      <w:r w:rsidRPr="00DA2966">
        <w:rPr>
          <w:rFonts w:ascii="Times New Roman" w:hAnsi="Times New Roman"/>
          <w:sz w:val="24"/>
          <w:szCs w:val="24"/>
          <w:lang w:val="ru-RU" w:eastAsia="ru-RU"/>
        </w:rPr>
        <w:t xml:space="preserve"> 6.2. Пріоритетні напрями розподілу коштів, отриманих за надання платних </w:t>
      </w:r>
      <w:r>
        <w:rPr>
          <w:rFonts w:ascii="Times New Roman" w:hAnsi="Times New Roman"/>
          <w:sz w:val="24"/>
          <w:szCs w:val="24"/>
          <w:lang w:val="ru-RU" w:eastAsia="ru-RU"/>
        </w:rPr>
        <w:t xml:space="preserve">  </w:t>
      </w:r>
      <w:r w:rsidRPr="00DA2966">
        <w:rPr>
          <w:rFonts w:ascii="Times New Roman" w:hAnsi="Times New Roman"/>
          <w:sz w:val="24"/>
          <w:szCs w:val="24"/>
          <w:lang w:val="ru-RU" w:eastAsia="ru-RU"/>
        </w:rPr>
        <w:t xml:space="preserve">медпослуг:  </w:t>
      </w:r>
    </w:p>
    <w:p w:rsidR="00565D4A" w:rsidRPr="00DA2966" w:rsidRDefault="00565D4A" w:rsidP="007A5546">
      <w:pPr>
        <w:spacing w:after="0" w:line="240" w:lineRule="auto"/>
        <w:ind w:left="709" w:hanging="709"/>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DA2966">
        <w:rPr>
          <w:rFonts w:ascii="Times New Roman" w:hAnsi="Times New Roman"/>
          <w:sz w:val="24"/>
          <w:szCs w:val="24"/>
          <w:lang w:val="ru-RU" w:eastAsia="ru-RU"/>
        </w:rPr>
        <w:t xml:space="preserve">оплата праці з нарахуванням медичним працівникам </w:t>
      </w:r>
      <w:r w:rsidRPr="00DA2966">
        <w:rPr>
          <w:rFonts w:ascii="Times New Roman" w:hAnsi="Times New Roman"/>
          <w:sz w:val="24"/>
          <w:szCs w:val="24"/>
          <w:lang w:val="ru-RU"/>
        </w:rPr>
        <w:t>КНП «ЮМБЛ»</w:t>
      </w:r>
      <w:r w:rsidRPr="00DA2966">
        <w:rPr>
          <w:rFonts w:ascii="Times New Roman" w:hAnsi="Times New Roman"/>
          <w:sz w:val="24"/>
          <w:szCs w:val="24"/>
          <w:lang w:val="ru-RU" w:eastAsia="ru-RU"/>
        </w:rPr>
        <w:t xml:space="preserve"> передусім тих, які забезпечують </w:t>
      </w:r>
      <w:r>
        <w:rPr>
          <w:rFonts w:ascii="Times New Roman" w:hAnsi="Times New Roman"/>
          <w:sz w:val="24"/>
          <w:szCs w:val="24"/>
          <w:lang w:val="ru-RU" w:eastAsia="ru-RU"/>
        </w:rPr>
        <w:t>надання платних медичних послуг;</w:t>
      </w:r>
    </w:p>
    <w:p w:rsidR="00565D4A" w:rsidRPr="00DA2966" w:rsidRDefault="00565D4A"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відшкодування витрат, пов’язаних з організацією та наданням   послуг;</w:t>
      </w:r>
    </w:p>
    <w:p w:rsidR="00565D4A" w:rsidRPr="00DA2966" w:rsidRDefault="00565D4A" w:rsidP="007A5546">
      <w:pPr>
        <w:spacing w:after="0" w:line="240" w:lineRule="auto"/>
        <w:ind w:left="709" w:hanging="709"/>
        <w:jc w:val="both"/>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rsidR="00565D4A" w:rsidRPr="00DA2966" w:rsidRDefault="00565D4A"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 xml:space="preserve">оновлення матеріально-технічної бази </w:t>
      </w:r>
      <w:r w:rsidRPr="00DA2966">
        <w:rPr>
          <w:rFonts w:ascii="Times New Roman" w:hAnsi="Times New Roman"/>
          <w:sz w:val="24"/>
          <w:szCs w:val="24"/>
          <w:lang w:val="ru-RU"/>
        </w:rPr>
        <w:t>КНП «ЮМБЛ»</w:t>
      </w:r>
      <w:r>
        <w:rPr>
          <w:rFonts w:ascii="Times New Roman" w:hAnsi="Times New Roman"/>
          <w:sz w:val="24"/>
          <w:szCs w:val="24"/>
          <w:lang w:val="ru-RU" w:eastAsia="ru-RU"/>
        </w:rPr>
        <w:t>.</w:t>
      </w:r>
    </w:p>
    <w:p w:rsidR="00565D4A" w:rsidRDefault="00565D4A" w:rsidP="00DA2966">
      <w:pPr>
        <w:jc w:val="center"/>
        <w:rPr>
          <w:rFonts w:ascii="Times New Roman" w:hAnsi="Times New Roman"/>
          <w:b/>
          <w:sz w:val="24"/>
          <w:szCs w:val="24"/>
          <w:lang w:val="ru-RU"/>
        </w:rPr>
      </w:pPr>
    </w:p>
    <w:p w:rsidR="00565D4A" w:rsidRPr="007A5546" w:rsidRDefault="00565D4A" w:rsidP="00DA2966">
      <w:pPr>
        <w:jc w:val="center"/>
        <w:rPr>
          <w:rFonts w:ascii="Times New Roman" w:hAnsi="Times New Roman"/>
          <w:sz w:val="24"/>
          <w:szCs w:val="24"/>
        </w:rPr>
      </w:pPr>
      <w:r>
        <w:rPr>
          <w:rFonts w:ascii="Times New Roman" w:hAnsi="Times New Roman"/>
          <w:sz w:val="24"/>
          <w:szCs w:val="24"/>
        </w:rPr>
        <w:t xml:space="preserve">7. </w:t>
      </w:r>
      <w:r w:rsidRPr="007A5546">
        <w:rPr>
          <w:rFonts w:ascii="Times New Roman" w:hAnsi="Times New Roman"/>
          <w:sz w:val="24"/>
          <w:szCs w:val="24"/>
        </w:rPr>
        <w:t>Прикінцеві положення</w:t>
      </w:r>
    </w:p>
    <w:p w:rsidR="00565D4A" w:rsidRDefault="00565D4A" w:rsidP="007A5546">
      <w:pPr>
        <w:spacing w:after="0" w:line="240" w:lineRule="auto"/>
        <w:ind w:left="330" w:hanging="269"/>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7.1. Перегляд цього Положення зумовлюють зміни оргструктури КНП «ЮМБЛ», переліку платних послуг, законодавства.</w:t>
      </w:r>
    </w:p>
    <w:p w:rsidR="00565D4A" w:rsidRPr="00DA2966" w:rsidRDefault="00565D4A" w:rsidP="007A5546">
      <w:pPr>
        <w:spacing w:after="0" w:line="240" w:lineRule="auto"/>
        <w:ind w:left="330" w:hanging="269"/>
        <w:rPr>
          <w:rFonts w:ascii="Times New Roman" w:hAnsi="Times New Roman"/>
          <w:sz w:val="24"/>
          <w:szCs w:val="24"/>
        </w:rPr>
      </w:pPr>
    </w:p>
    <w:p w:rsidR="00565D4A" w:rsidRPr="00DA2966" w:rsidRDefault="00565D4A" w:rsidP="007A5546">
      <w:pPr>
        <w:spacing w:after="0" w:line="240" w:lineRule="auto"/>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7.2. Додатки до цього Положення є його невід’ємною частиною.</w:t>
      </w:r>
    </w:p>
    <w:p w:rsidR="00565D4A" w:rsidRPr="00DA2966" w:rsidRDefault="00565D4A" w:rsidP="003F3012">
      <w:pPr>
        <w:rPr>
          <w:rFonts w:ascii="Times New Roman" w:hAnsi="Times New Roman"/>
          <w:sz w:val="24"/>
          <w:szCs w:val="24"/>
        </w:rPr>
      </w:pPr>
    </w:p>
    <w:p w:rsidR="00565D4A" w:rsidRPr="00DA2966" w:rsidRDefault="00565D4A" w:rsidP="003F3012">
      <w:pPr>
        <w:rPr>
          <w:rFonts w:ascii="Times New Roman" w:hAnsi="Times New Roman"/>
          <w:sz w:val="24"/>
          <w:szCs w:val="24"/>
        </w:rPr>
      </w:pPr>
    </w:p>
    <w:p w:rsidR="00565D4A" w:rsidRDefault="00565D4A" w:rsidP="007A5546">
      <w:pPr>
        <w:spacing w:after="0" w:line="240" w:lineRule="auto"/>
        <w:rPr>
          <w:rFonts w:ascii="Times New Roman" w:hAnsi="Times New Roman"/>
          <w:sz w:val="24"/>
          <w:szCs w:val="24"/>
        </w:rPr>
      </w:pPr>
      <w:r>
        <w:rPr>
          <w:rFonts w:ascii="Times New Roman" w:hAnsi="Times New Roman"/>
          <w:sz w:val="24"/>
          <w:szCs w:val="24"/>
        </w:rPr>
        <w:t>Заступник міського голови</w:t>
      </w:r>
    </w:p>
    <w:p w:rsidR="00565D4A" w:rsidRPr="007A5546" w:rsidRDefault="00565D4A" w:rsidP="003F3012">
      <w:pPr>
        <w:rPr>
          <w:rFonts w:ascii="Times New Roman" w:hAnsi="Times New Roman"/>
          <w:sz w:val="24"/>
          <w:szCs w:val="24"/>
        </w:rPr>
      </w:pPr>
      <w:r>
        <w:rPr>
          <w:rFonts w:ascii="Times New Roman" w:hAnsi="Times New Roman"/>
          <w:sz w:val="24"/>
          <w:szCs w:val="24"/>
        </w:rPr>
        <w:t>з питань діяльності виконавчих органів ради                                                    О.М.Кольчак</w:t>
      </w:r>
    </w:p>
    <w:sectPr w:rsidR="00565D4A" w:rsidRPr="007A5546" w:rsidSect="00E950CB">
      <w:headerReference w:type="even" r:id="rId7"/>
      <w:headerReference w:type="default" r:id="rId8"/>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4A" w:rsidRDefault="00565D4A">
      <w:r>
        <w:separator/>
      </w:r>
    </w:p>
  </w:endnote>
  <w:endnote w:type="continuationSeparator" w:id="1">
    <w:p w:rsidR="00565D4A" w:rsidRDefault="0056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4A" w:rsidRDefault="00565D4A">
      <w:r>
        <w:separator/>
      </w:r>
    </w:p>
  </w:footnote>
  <w:footnote w:type="continuationSeparator" w:id="1">
    <w:p w:rsidR="00565D4A" w:rsidRDefault="00565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4A" w:rsidRDefault="00565D4A"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D4A" w:rsidRDefault="00565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4A" w:rsidRDefault="00565D4A"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5D4A" w:rsidRDefault="00565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13"/>
    <w:multiLevelType w:val="hybridMultilevel"/>
    <w:tmpl w:val="20C23D92"/>
    <w:lvl w:ilvl="0" w:tplc="2C2C04D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2E79"/>
    <w:multiLevelType w:val="hybridMultilevel"/>
    <w:tmpl w:val="D3D086B4"/>
    <w:lvl w:ilvl="0" w:tplc="E1E6DBF4">
      <w:start w:val="6"/>
      <w:numFmt w:val="bullet"/>
      <w:lvlText w:val="-"/>
      <w:lvlJc w:val="left"/>
      <w:pPr>
        <w:ind w:left="1554" w:hanging="360"/>
      </w:pPr>
      <w:rPr>
        <w:rFonts w:ascii="Times New Roman" w:eastAsia="Times New Roman" w:hAnsi="Times New Roman" w:hint="default"/>
      </w:rPr>
    </w:lvl>
    <w:lvl w:ilvl="1" w:tplc="04190003" w:tentative="1">
      <w:start w:val="1"/>
      <w:numFmt w:val="bullet"/>
      <w:lvlText w:val="o"/>
      <w:lvlJc w:val="left"/>
      <w:pPr>
        <w:ind w:left="2274" w:hanging="360"/>
      </w:pPr>
      <w:rPr>
        <w:rFonts w:ascii="Courier New" w:hAnsi="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
    <w:nsid w:val="135A1ACB"/>
    <w:multiLevelType w:val="hybridMultilevel"/>
    <w:tmpl w:val="2CA87CEA"/>
    <w:lvl w:ilvl="0" w:tplc="88581C5A">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D411C"/>
    <w:multiLevelType w:val="hybridMultilevel"/>
    <w:tmpl w:val="E48A2232"/>
    <w:lvl w:ilvl="0" w:tplc="F530D14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96B89"/>
    <w:multiLevelType w:val="multilevel"/>
    <w:tmpl w:val="CE6A611A"/>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07B450C"/>
    <w:multiLevelType w:val="multilevel"/>
    <w:tmpl w:val="3A8A466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B744C79"/>
    <w:multiLevelType w:val="hybridMultilevel"/>
    <w:tmpl w:val="476EB264"/>
    <w:lvl w:ilvl="0" w:tplc="E904F13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102B3"/>
    <w:multiLevelType w:val="hybridMultilevel"/>
    <w:tmpl w:val="7562D320"/>
    <w:lvl w:ilvl="0" w:tplc="30A8F026">
      <w:start w:val="23"/>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2E966C66"/>
    <w:multiLevelType w:val="multilevel"/>
    <w:tmpl w:val="BFF004BC"/>
    <w:lvl w:ilvl="0">
      <w:start w:val="2"/>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9523BF2"/>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0">
    <w:nsid w:val="39B75C7C"/>
    <w:multiLevelType w:val="hybridMultilevel"/>
    <w:tmpl w:val="B44C588E"/>
    <w:lvl w:ilvl="0" w:tplc="B4D00C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A569F0"/>
    <w:multiLevelType w:val="multilevel"/>
    <w:tmpl w:val="F3D870E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889799A"/>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4D533F62"/>
    <w:multiLevelType w:val="hybridMultilevel"/>
    <w:tmpl w:val="FFE46C3C"/>
    <w:lvl w:ilvl="0" w:tplc="B78C251C">
      <w:start w:val="6"/>
      <w:numFmt w:val="bullet"/>
      <w:lvlText w:val="-"/>
      <w:lvlJc w:val="left"/>
      <w:pPr>
        <w:ind w:left="1020" w:hanging="360"/>
      </w:pPr>
      <w:rPr>
        <w:rFonts w:ascii="Times New Roman" w:eastAsia="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4FF00081"/>
    <w:multiLevelType w:val="hybridMultilevel"/>
    <w:tmpl w:val="0C0690BE"/>
    <w:lvl w:ilvl="0" w:tplc="E8CA5458">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491"/>
    <w:multiLevelType w:val="hybridMultilevel"/>
    <w:tmpl w:val="7264C260"/>
    <w:lvl w:ilvl="0" w:tplc="B88EBED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46E73"/>
    <w:multiLevelType w:val="hybridMultilevel"/>
    <w:tmpl w:val="1708F16C"/>
    <w:lvl w:ilvl="0" w:tplc="4524F78A">
      <w:start w:val="21"/>
      <w:numFmt w:val="decimal"/>
      <w:lvlText w:val="%1"/>
      <w:lvlJc w:val="left"/>
      <w:pPr>
        <w:ind w:left="1702" w:hanging="360"/>
      </w:pPr>
      <w:rPr>
        <w:rFonts w:cs="Times New Roman" w:hint="default"/>
      </w:rPr>
    </w:lvl>
    <w:lvl w:ilvl="1" w:tplc="04190019" w:tentative="1">
      <w:start w:val="1"/>
      <w:numFmt w:val="lowerLetter"/>
      <w:lvlText w:val="%2."/>
      <w:lvlJc w:val="left"/>
      <w:pPr>
        <w:ind w:left="2422" w:hanging="360"/>
      </w:pPr>
      <w:rPr>
        <w:rFonts w:cs="Times New Roman"/>
      </w:rPr>
    </w:lvl>
    <w:lvl w:ilvl="2" w:tplc="0419001B" w:tentative="1">
      <w:start w:val="1"/>
      <w:numFmt w:val="lowerRoman"/>
      <w:lvlText w:val="%3."/>
      <w:lvlJc w:val="right"/>
      <w:pPr>
        <w:ind w:left="3142" w:hanging="180"/>
      </w:pPr>
      <w:rPr>
        <w:rFonts w:cs="Times New Roman"/>
      </w:rPr>
    </w:lvl>
    <w:lvl w:ilvl="3" w:tplc="0419000F" w:tentative="1">
      <w:start w:val="1"/>
      <w:numFmt w:val="decimal"/>
      <w:lvlText w:val="%4."/>
      <w:lvlJc w:val="left"/>
      <w:pPr>
        <w:ind w:left="3862" w:hanging="360"/>
      </w:pPr>
      <w:rPr>
        <w:rFonts w:cs="Times New Roman"/>
      </w:rPr>
    </w:lvl>
    <w:lvl w:ilvl="4" w:tplc="04190019" w:tentative="1">
      <w:start w:val="1"/>
      <w:numFmt w:val="lowerLetter"/>
      <w:lvlText w:val="%5."/>
      <w:lvlJc w:val="left"/>
      <w:pPr>
        <w:ind w:left="4582" w:hanging="360"/>
      </w:pPr>
      <w:rPr>
        <w:rFonts w:cs="Times New Roman"/>
      </w:rPr>
    </w:lvl>
    <w:lvl w:ilvl="5" w:tplc="0419001B" w:tentative="1">
      <w:start w:val="1"/>
      <w:numFmt w:val="lowerRoman"/>
      <w:lvlText w:val="%6."/>
      <w:lvlJc w:val="right"/>
      <w:pPr>
        <w:ind w:left="5302" w:hanging="180"/>
      </w:pPr>
      <w:rPr>
        <w:rFonts w:cs="Times New Roman"/>
      </w:rPr>
    </w:lvl>
    <w:lvl w:ilvl="6" w:tplc="0419000F" w:tentative="1">
      <w:start w:val="1"/>
      <w:numFmt w:val="decimal"/>
      <w:lvlText w:val="%7."/>
      <w:lvlJc w:val="left"/>
      <w:pPr>
        <w:ind w:left="6022" w:hanging="360"/>
      </w:pPr>
      <w:rPr>
        <w:rFonts w:cs="Times New Roman"/>
      </w:rPr>
    </w:lvl>
    <w:lvl w:ilvl="7" w:tplc="04190019" w:tentative="1">
      <w:start w:val="1"/>
      <w:numFmt w:val="lowerLetter"/>
      <w:lvlText w:val="%8."/>
      <w:lvlJc w:val="left"/>
      <w:pPr>
        <w:ind w:left="6742" w:hanging="360"/>
      </w:pPr>
      <w:rPr>
        <w:rFonts w:cs="Times New Roman"/>
      </w:rPr>
    </w:lvl>
    <w:lvl w:ilvl="8" w:tplc="0419001B" w:tentative="1">
      <w:start w:val="1"/>
      <w:numFmt w:val="lowerRoman"/>
      <w:lvlText w:val="%9."/>
      <w:lvlJc w:val="right"/>
      <w:pPr>
        <w:ind w:left="7462" w:hanging="180"/>
      </w:pPr>
      <w:rPr>
        <w:rFonts w:cs="Times New Roman"/>
      </w:rPr>
    </w:lvl>
  </w:abstractNum>
  <w:abstractNum w:abstractNumId="17">
    <w:nsid w:val="675E5D6A"/>
    <w:multiLevelType w:val="hybridMultilevel"/>
    <w:tmpl w:val="F146A6E6"/>
    <w:lvl w:ilvl="0" w:tplc="7D6AAC1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D7986"/>
    <w:multiLevelType w:val="hybridMultilevel"/>
    <w:tmpl w:val="4D760184"/>
    <w:lvl w:ilvl="0" w:tplc="DD7C83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6C14CA"/>
    <w:multiLevelType w:val="multilevel"/>
    <w:tmpl w:val="70A86D06"/>
    <w:lvl w:ilvl="0">
      <w:start w:val="2"/>
      <w:numFmt w:val="decimal"/>
      <w:lvlText w:val="%1"/>
      <w:lvlJc w:val="left"/>
      <w:pPr>
        <w:ind w:left="420" w:hanging="420"/>
      </w:pPr>
      <w:rPr>
        <w:rFonts w:cs="Times New Roman" w:hint="default"/>
      </w:rPr>
    </w:lvl>
    <w:lvl w:ilvl="1">
      <w:start w:val="1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44371A4"/>
    <w:multiLevelType w:val="multilevel"/>
    <w:tmpl w:val="01A6A0FC"/>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1">
    <w:nsid w:val="75AE5554"/>
    <w:multiLevelType w:val="multilevel"/>
    <w:tmpl w:val="6298F99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6783CB1"/>
    <w:multiLevelType w:val="hybridMultilevel"/>
    <w:tmpl w:val="279252F8"/>
    <w:lvl w:ilvl="0" w:tplc="81CCEE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87FCA"/>
    <w:multiLevelType w:val="hybridMultilevel"/>
    <w:tmpl w:val="65001A4C"/>
    <w:lvl w:ilvl="0" w:tplc="D558188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21"/>
  </w:num>
  <w:num w:numId="6">
    <w:abstractNumId w:val="2"/>
  </w:num>
  <w:num w:numId="7">
    <w:abstractNumId w:val="11"/>
  </w:num>
  <w:num w:numId="8">
    <w:abstractNumId w:val="4"/>
  </w:num>
  <w:num w:numId="9">
    <w:abstractNumId w:val="9"/>
  </w:num>
  <w:num w:numId="10">
    <w:abstractNumId w:val="7"/>
  </w:num>
  <w:num w:numId="11">
    <w:abstractNumId w:val="19"/>
  </w:num>
  <w:num w:numId="12">
    <w:abstractNumId w:val="8"/>
  </w:num>
  <w:num w:numId="13">
    <w:abstractNumId w:val="13"/>
  </w:num>
  <w:num w:numId="14">
    <w:abstractNumId w:val="1"/>
  </w:num>
  <w:num w:numId="15">
    <w:abstractNumId w:val="22"/>
  </w:num>
  <w:num w:numId="16">
    <w:abstractNumId w:val="3"/>
  </w:num>
  <w:num w:numId="17">
    <w:abstractNumId w:val="23"/>
  </w:num>
  <w:num w:numId="18">
    <w:abstractNumId w:val="6"/>
  </w:num>
  <w:num w:numId="19">
    <w:abstractNumId w:val="18"/>
  </w:num>
  <w:num w:numId="20">
    <w:abstractNumId w:val="0"/>
  </w:num>
  <w:num w:numId="21">
    <w:abstractNumId w:val="17"/>
  </w:num>
  <w:num w:numId="22">
    <w:abstractNumId w:val="15"/>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DE7"/>
    <w:rsid w:val="00064E7B"/>
    <w:rsid w:val="0006584F"/>
    <w:rsid w:val="000E60C1"/>
    <w:rsid w:val="000F0DA5"/>
    <w:rsid w:val="00137E97"/>
    <w:rsid w:val="0018230D"/>
    <w:rsid w:val="001C2B35"/>
    <w:rsid w:val="001E17C6"/>
    <w:rsid w:val="00217409"/>
    <w:rsid w:val="002449EF"/>
    <w:rsid w:val="002673F2"/>
    <w:rsid w:val="002823B8"/>
    <w:rsid w:val="002A7CCC"/>
    <w:rsid w:val="002B61DF"/>
    <w:rsid w:val="002E41D0"/>
    <w:rsid w:val="003856B3"/>
    <w:rsid w:val="003D2C6A"/>
    <w:rsid w:val="003F3012"/>
    <w:rsid w:val="0042616F"/>
    <w:rsid w:val="00463A95"/>
    <w:rsid w:val="00476780"/>
    <w:rsid w:val="00494198"/>
    <w:rsid w:val="00494A12"/>
    <w:rsid w:val="00497028"/>
    <w:rsid w:val="004C697E"/>
    <w:rsid w:val="004E0944"/>
    <w:rsid w:val="00544CA4"/>
    <w:rsid w:val="00565BE7"/>
    <w:rsid w:val="00565D4A"/>
    <w:rsid w:val="0059237F"/>
    <w:rsid w:val="005978E7"/>
    <w:rsid w:val="005A5B03"/>
    <w:rsid w:val="005C31EA"/>
    <w:rsid w:val="005C7254"/>
    <w:rsid w:val="00662754"/>
    <w:rsid w:val="006855E9"/>
    <w:rsid w:val="00685EE6"/>
    <w:rsid w:val="006B205F"/>
    <w:rsid w:val="006C247C"/>
    <w:rsid w:val="006E73A3"/>
    <w:rsid w:val="006F1C5C"/>
    <w:rsid w:val="00750DFD"/>
    <w:rsid w:val="00784506"/>
    <w:rsid w:val="007A5546"/>
    <w:rsid w:val="007C796D"/>
    <w:rsid w:val="007E0D5A"/>
    <w:rsid w:val="007F02BF"/>
    <w:rsid w:val="007F490F"/>
    <w:rsid w:val="008350E5"/>
    <w:rsid w:val="00837536"/>
    <w:rsid w:val="008757D8"/>
    <w:rsid w:val="00877E25"/>
    <w:rsid w:val="008B1A5B"/>
    <w:rsid w:val="008B1E45"/>
    <w:rsid w:val="0094635D"/>
    <w:rsid w:val="009673DD"/>
    <w:rsid w:val="009741CD"/>
    <w:rsid w:val="009B3A76"/>
    <w:rsid w:val="009D6729"/>
    <w:rsid w:val="009D7C3A"/>
    <w:rsid w:val="00A001FE"/>
    <w:rsid w:val="00A0649C"/>
    <w:rsid w:val="00A30DE7"/>
    <w:rsid w:val="00A71714"/>
    <w:rsid w:val="00A93D54"/>
    <w:rsid w:val="00AA17AE"/>
    <w:rsid w:val="00AA7426"/>
    <w:rsid w:val="00AC01B5"/>
    <w:rsid w:val="00AC3E54"/>
    <w:rsid w:val="00B00438"/>
    <w:rsid w:val="00B01ED4"/>
    <w:rsid w:val="00B16DDA"/>
    <w:rsid w:val="00B534C7"/>
    <w:rsid w:val="00BA7874"/>
    <w:rsid w:val="00BE4B60"/>
    <w:rsid w:val="00C12494"/>
    <w:rsid w:val="00C330D0"/>
    <w:rsid w:val="00CA5B5F"/>
    <w:rsid w:val="00CC078D"/>
    <w:rsid w:val="00D026B5"/>
    <w:rsid w:val="00D10AA3"/>
    <w:rsid w:val="00D26E6D"/>
    <w:rsid w:val="00D37D17"/>
    <w:rsid w:val="00D4730C"/>
    <w:rsid w:val="00D63FE2"/>
    <w:rsid w:val="00DA2966"/>
    <w:rsid w:val="00DE5451"/>
    <w:rsid w:val="00DE65D9"/>
    <w:rsid w:val="00E27626"/>
    <w:rsid w:val="00E50C6D"/>
    <w:rsid w:val="00E814FC"/>
    <w:rsid w:val="00E950CB"/>
    <w:rsid w:val="00EF2FE1"/>
    <w:rsid w:val="00FA3FD6"/>
    <w:rsid w:val="00FB1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E7"/>
    <w:pPr>
      <w:spacing w:after="200" w:line="276" w:lineRule="auto"/>
    </w:pPr>
    <w:rPr>
      <w:lang w:val="uk-UA" w:eastAsia="en-US"/>
    </w:rPr>
  </w:style>
  <w:style w:type="paragraph" w:styleId="Heading2">
    <w:name w:val="heading 2"/>
    <w:basedOn w:val="Normal"/>
    <w:next w:val="Normal"/>
    <w:link w:val="Heading2Char"/>
    <w:uiPriority w:val="99"/>
    <w:qFormat/>
    <w:rsid w:val="00D26E6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6E6D"/>
    <w:rPr>
      <w:rFonts w:ascii="Cambria" w:hAnsi="Cambria" w:cs="Times New Roman"/>
      <w:b/>
      <w:bCs/>
      <w:color w:val="4F81BD"/>
      <w:sz w:val="26"/>
      <w:szCs w:val="26"/>
      <w:lang w:val="uk-UA"/>
    </w:rPr>
  </w:style>
  <w:style w:type="paragraph" w:styleId="ListParagraph">
    <w:name w:val="List Paragraph"/>
    <w:basedOn w:val="Normal"/>
    <w:uiPriority w:val="99"/>
    <w:qFormat/>
    <w:rsid w:val="00A30DE7"/>
    <w:pPr>
      <w:ind w:left="720"/>
      <w:contextualSpacing/>
    </w:pPr>
  </w:style>
  <w:style w:type="character" w:styleId="Emphasis">
    <w:name w:val="Emphasis"/>
    <w:basedOn w:val="DefaultParagraphFont"/>
    <w:uiPriority w:val="99"/>
    <w:qFormat/>
    <w:rsid w:val="00A30DE7"/>
    <w:rPr>
      <w:rFonts w:cs="Times New Roman"/>
      <w:i/>
      <w:iCs/>
    </w:rPr>
  </w:style>
  <w:style w:type="paragraph" w:styleId="NoSpacing">
    <w:name w:val="No Spacing"/>
    <w:uiPriority w:val="99"/>
    <w:qFormat/>
    <w:rsid w:val="00A30DE7"/>
    <w:rPr>
      <w:lang w:val="uk-UA" w:eastAsia="en-US"/>
    </w:rPr>
  </w:style>
  <w:style w:type="character" w:styleId="Strong">
    <w:name w:val="Strong"/>
    <w:basedOn w:val="DefaultParagraphFont"/>
    <w:uiPriority w:val="99"/>
    <w:qFormat/>
    <w:rsid w:val="00D026B5"/>
    <w:rPr>
      <w:rFonts w:cs="Times New Roman"/>
      <w:b/>
      <w:bCs/>
    </w:rPr>
  </w:style>
  <w:style w:type="paragraph" w:styleId="NormalWeb">
    <w:name w:val="Normal (Web)"/>
    <w:basedOn w:val="Normal"/>
    <w:uiPriority w:val="99"/>
    <w:semiHidden/>
    <w:rsid w:val="00D026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rsid w:val="00217409"/>
    <w:pPr>
      <w:tabs>
        <w:tab w:val="center" w:pos="4677"/>
        <w:tab w:val="right" w:pos="9355"/>
      </w:tabs>
    </w:pPr>
  </w:style>
  <w:style w:type="character" w:customStyle="1" w:styleId="HeaderChar">
    <w:name w:val="Header Char"/>
    <w:basedOn w:val="DefaultParagraphFont"/>
    <w:link w:val="Header"/>
    <w:uiPriority w:val="99"/>
    <w:semiHidden/>
    <w:locked/>
    <w:rsid w:val="0042616F"/>
    <w:rPr>
      <w:rFonts w:cs="Times New Roman"/>
      <w:lang w:val="uk-UA" w:eastAsia="en-US"/>
    </w:rPr>
  </w:style>
  <w:style w:type="character" w:styleId="PageNumber">
    <w:name w:val="page number"/>
    <w:basedOn w:val="DefaultParagraphFont"/>
    <w:uiPriority w:val="99"/>
    <w:rsid w:val="00217409"/>
    <w:rPr>
      <w:rFonts w:cs="Times New Roman"/>
    </w:rPr>
  </w:style>
</w:styles>
</file>

<file path=word/webSettings.xml><?xml version="1.0" encoding="utf-8"?>
<w:webSettings xmlns:r="http://schemas.openxmlformats.org/officeDocument/2006/relationships" xmlns:w="http://schemas.openxmlformats.org/wordprocessingml/2006/main">
  <w:divs>
    <w:div w:id="1421367147">
      <w:marLeft w:val="0"/>
      <w:marRight w:val="0"/>
      <w:marTop w:val="0"/>
      <w:marBottom w:val="0"/>
      <w:divBdr>
        <w:top w:val="none" w:sz="0" w:space="0" w:color="auto"/>
        <w:left w:val="none" w:sz="0" w:space="0" w:color="auto"/>
        <w:bottom w:val="none" w:sz="0" w:space="0" w:color="auto"/>
        <w:right w:val="none" w:sz="0" w:space="0" w:color="auto"/>
      </w:divBdr>
    </w:div>
    <w:div w:id="1421367148">
      <w:marLeft w:val="0"/>
      <w:marRight w:val="0"/>
      <w:marTop w:val="0"/>
      <w:marBottom w:val="0"/>
      <w:divBdr>
        <w:top w:val="none" w:sz="0" w:space="0" w:color="auto"/>
        <w:left w:val="none" w:sz="0" w:space="0" w:color="auto"/>
        <w:bottom w:val="none" w:sz="0" w:space="0" w:color="auto"/>
        <w:right w:val="none" w:sz="0" w:space="0" w:color="auto"/>
      </w:divBdr>
    </w:div>
    <w:div w:id="1421367149">
      <w:marLeft w:val="0"/>
      <w:marRight w:val="0"/>
      <w:marTop w:val="0"/>
      <w:marBottom w:val="0"/>
      <w:divBdr>
        <w:top w:val="none" w:sz="0" w:space="0" w:color="auto"/>
        <w:left w:val="none" w:sz="0" w:space="0" w:color="auto"/>
        <w:bottom w:val="none" w:sz="0" w:space="0" w:color="auto"/>
        <w:right w:val="none" w:sz="0" w:space="0" w:color="auto"/>
      </w:divBdr>
    </w:div>
    <w:div w:id="1421367150">
      <w:marLeft w:val="0"/>
      <w:marRight w:val="0"/>
      <w:marTop w:val="0"/>
      <w:marBottom w:val="0"/>
      <w:divBdr>
        <w:top w:val="none" w:sz="0" w:space="0" w:color="auto"/>
        <w:left w:val="none" w:sz="0" w:space="0" w:color="auto"/>
        <w:bottom w:val="none" w:sz="0" w:space="0" w:color="auto"/>
        <w:right w:val="none" w:sz="0" w:space="0" w:color="auto"/>
      </w:divBdr>
      <w:divsChild>
        <w:div w:id="1421367145">
          <w:marLeft w:val="0"/>
          <w:marRight w:val="0"/>
          <w:marTop w:val="0"/>
          <w:marBottom w:val="420"/>
          <w:divBdr>
            <w:top w:val="none" w:sz="0" w:space="0" w:color="auto"/>
            <w:left w:val="none" w:sz="0" w:space="0" w:color="auto"/>
            <w:bottom w:val="none" w:sz="0" w:space="0" w:color="auto"/>
            <w:right w:val="none" w:sz="0" w:space="0" w:color="auto"/>
          </w:divBdr>
          <w:divsChild>
            <w:div w:id="1421367143">
              <w:marLeft w:val="0"/>
              <w:marRight w:val="0"/>
              <w:marTop w:val="0"/>
              <w:marBottom w:val="0"/>
              <w:divBdr>
                <w:top w:val="none" w:sz="0" w:space="0" w:color="auto"/>
                <w:left w:val="none" w:sz="0" w:space="0" w:color="auto"/>
                <w:bottom w:val="none" w:sz="0" w:space="0" w:color="auto"/>
                <w:right w:val="none" w:sz="0" w:space="0" w:color="auto"/>
              </w:divBdr>
              <w:divsChild>
                <w:div w:id="1421367146">
                  <w:marLeft w:val="0"/>
                  <w:marRight w:val="0"/>
                  <w:marTop w:val="0"/>
                  <w:marBottom w:val="0"/>
                  <w:divBdr>
                    <w:top w:val="none" w:sz="0" w:space="0" w:color="auto"/>
                    <w:left w:val="none" w:sz="0" w:space="0" w:color="auto"/>
                    <w:bottom w:val="none" w:sz="0" w:space="0" w:color="auto"/>
                    <w:right w:val="none" w:sz="0" w:space="0" w:color="auto"/>
                  </w:divBdr>
                  <w:divsChild>
                    <w:div w:id="1421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681</TotalTime>
  <Pages>4</Pages>
  <Words>1651</Words>
  <Characters>9413</Characters>
  <Application>Microsoft Office Outlook</Application>
  <DocSecurity>0</DocSecurity>
  <Lines>0</Lines>
  <Paragraphs>0</Paragraphs>
  <ScaleCrop>false</ScaleCrop>
  <Company>Powered© by SLO94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работа1</dc:creator>
  <cp:keywords/>
  <dc:description/>
  <cp:lastModifiedBy>Uzer</cp:lastModifiedBy>
  <cp:revision>29</cp:revision>
  <cp:lastPrinted>2020-09-17T13:04:00Z</cp:lastPrinted>
  <dcterms:created xsi:type="dcterms:W3CDTF">2020-07-23T11:16:00Z</dcterms:created>
  <dcterms:modified xsi:type="dcterms:W3CDTF">2020-09-17T13:06:00Z</dcterms:modified>
</cp:coreProperties>
</file>